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CEF7" w14:textId="77777777" w:rsid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/>
          <w:sz w:val="24"/>
        </w:rPr>
      </w:pPr>
    </w:p>
    <w:p w14:paraId="5EE8AA34" w14:textId="77777777" w:rsid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/>
          <w:sz w:val="24"/>
        </w:rPr>
      </w:pPr>
    </w:p>
    <w:p w14:paraId="1ED669E1" w14:textId="77777777" w:rsid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/>
          <w:sz w:val="24"/>
        </w:rPr>
      </w:pPr>
    </w:p>
    <w:p w14:paraId="22A8A02D" w14:textId="77777777" w:rsid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/>
          <w:sz w:val="24"/>
        </w:rPr>
      </w:pPr>
    </w:p>
    <w:p w14:paraId="3A15A41B" w14:textId="77777777" w:rsid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/>
          <w:sz w:val="24"/>
        </w:rPr>
      </w:pPr>
    </w:p>
    <w:p w14:paraId="6B457DC4" w14:textId="77777777" w:rsid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/>
          <w:sz w:val="24"/>
        </w:rPr>
      </w:pPr>
    </w:p>
    <w:p w14:paraId="63F6BFDD" w14:textId="77777777" w:rsid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/>
          <w:sz w:val="24"/>
        </w:rPr>
      </w:pPr>
    </w:p>
    <w:p w14:paraId="0C2B5E46" w14:textId="77777777" w:rsid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/>
          <w:sz w:val="24"/>
        </w:rPr>
      </w:pPr>
    </w:p>
    <w:p w14:paraId="76CC66DD" w14:textId="77777777" w:rsid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/>
          <w:sz w:val="24"/>
        </w:rPr>
      </w:pPr>
    </w:p>
    <w:p w14:paraId="1A931869" w14:textId="77777777" w:rsid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/>
          <w:sz w:val="24"/>
        </w:rPr>
      </w:pPr>
    </w:p>
    <w:p w14:paraId="181C2BD2" w14:textId="77777777" w:rsid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/>
          <w:sz w:val="24"/>
        </w:rPr>
      </w:pPr>
    </w:p>
    <w:p w14:paraId="0BC9C932" w14:textId="77777777" w:rsid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/>
          <w:sz w:val="24"/>
        </w:rPr>
      </w:pPr>
    </w:p>
    <w:p w14:paraId="57383597" w14:textId="77777777" w:rsid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/>
          <w:sz w:val="24"/>
        </w:rPr>
      </w:pPr>
    </w:p>
    <w:p w14:paraId="226CC510" w14:textId="77777777" w:rsid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/>
          <w:sz w:val="24"/>
        </w:rPr>
      </w:pPr>
    </w:p>
    <w:p w14:paraId="41D0BD2C" w14:textId="77777777" w:rsid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/>
          <w:sz w:val="24"/>
        </w:rPr>
      </w:pPr>
    </w:p>
    <w:p w14:paraId="7FF609F6" w14:textId="77777777" w:rsid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/>
          <w:sz w:val="24"/>
        </w:rPr>
      </w:pPr>
    </w:p>
    <w:p w14:paraId="1CE91F6D" w14:textId="77777777" w:rsid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/>
          <w:sz w:val="24"/>
        </w:rPr>
      </w:pPr>
    </w:p>
    <w:p w14:paraId="36675238" w14:textId="77777777" w:rsid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/>
          <w:sz w:val="24"/>
        </w:rPr>
      </w:pPr>
    </w:p>
    <w:p w14:paraId="34C9FBF8" w14:textId="77777777" w:rsid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/>
          <w:sz w:val="24"/>
        </w:rPr>
      </w:pPr>
    </w:p>
    <w:p w14:paraId="43D439D4" w14:textId="77777777" w:rsid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/>
          <w:sz w:val="24"/>
        </w:rPr>
      </w:pPr>
    </w:p>
    <w:p w14:paraId="3FBB4099" w14:textId="77777777" w:rsid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/>
          <w:sz w:val="24"/>
        </w:rPr>
      </w:pPr>
    </w:p>
    <w:p w14:paraId="0DAA0B78" w14:textId="77777777" w:rsid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/>
          <w:sz w:val="24"/>
        </w:rPr>
      </w:pPr>
    </w:p>
    <w:p w14:paraId="4F86C4EC" w14:textId="77777777" w:rsid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/>
          <w:sz w:val="24"/>
        </w:rPr>
      </w:pPr>
    </w:p>
    <w:p w14:paraId="003D72C5" w14:textId="77777777" w:rsid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/>
          <w:sz w:val="24"/>
        </w:rPr>
      </w:pPr>
    </w:p>
    <w:p w14:paraId="5068ABA9" w14:textId="77777777" w:rsid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/>
          <w:sz w:val="24"/>
        </w:rPr>
      </w:pPr>
    </w:p>
    <w:p w14:paraId="5A8E3FCC" w14:textId="77777777" w:rsid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/>
          <w:sz w:val="24"/>
        </w:rPr>
      </w:pPr>
    </w:p>
    <w:p w14:paraId="1E324F53" w14:textId="77777777" w:rsid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/>
          <w:sz w:val="24"/>
        </w:rPr>
      </w:pPr>
    </w:p>
    <w:p w14:paraId="0B19F14E" w14:textId="77777777" w:rsid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/>
          <w:sz w:val="24"/>
        </w:rPr>
      </w:pPr>
    </w:p>
    <w:p w14:paraId="7D4B021E" w14:textId="77777777" w:rsid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/>
          <w:sz w:val="24"/>
        </w:rPr>
      </w:pPr>
    </w:p>
    <w:p w14:paraId="419D2F5C" w14:textId="77777777" w:rsid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/>
          <w:sz w:val="24"/>
        </w:rPr>
      </w:pPr>
    </w:p>
    <w:p w14:paraId="462EBD01" w14:textId="77777777" w:rsid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/>
          <w:sz w:val="24"/>
        </w:rPr>
      </w:pPr>
    </w:p>
    <w:p w14:paraId="0A15AE60" w14:textId="77777777" w:rsidR="00947560" w:rsidRDefault="00947560" w:rsidP="00B95669">
      <w:pPr>
        <w:spacing w:line="346" w:lineRule="exact"/>
        <w:ind w:left="426" w:hanging="426"/>
        <w:rPr>
          <w:rFonts w:ascii="Times New Roman" w:eastAsia="Times New Roman" w:hAnsi="Times New Roman"/>
          <w:sz w:val="24"/>
        </w:rPr>
      </w:pPr>
    </w:p>
    <w:p w14:paraId="7CCF58A3" w14:textId="77777777" w:rsidR="00947560" w:rsidRPr="00947560" w:rsidRDefault="00947560" w:rsidP="00B95669">
      <w:pPr>
        <w:spacing w:line="0" w:lineRule="atLeast"/>
        <w:ind w:left="426" w:right="-848" w:hanging="426"/>
        <w:jc w:val="center"/>
        <w:rPr>
          <w:rFonts w:ascii="Times New Roman" w:eastAsia="Arial" w:hAnsi="Times New Roman" w:cs="Times New Roman"/>
          <w:b/>
          <w:sz w:val="24"/>
          <w:szCs w:val="24"/>
          <w:vertAlign w:val="superscript"/>
        </w:rPr>
      </w:pPr>
      <w:r w:rsidRPr="00947560">
        <w:rPr>
          <w:rFonts w:ascii="Times New Roman" w:eastAsia="Arial" w:hAnsi="Times New Roman" w:cs="Times New Roman"/>
          <w:b/>
          <w:sz w:val="24"/>
          <w:szCs w:val="24"/>
        </w:rPr>
        <w:t>РУКОВОДСТВО ПО ПОДГОТОВКЕ БИЗНЕС-ПЛАНА</w:t>
      </w:r>
    </w:p>
    <w:p w14:paraId="39885529" w14:textId="77777777" w:rsidR="00947560" w:rsidRPr="00947560" w:rsidRDefault="00947560" w:rsidP="00B95669">
      <w:pPr>
        <w:spacing w:line="32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7CF72A59" w14:textId="77777777" w:rsidR="00947560" w:rsidRPr="00947560" w:rsidRDefault="00947560" w:rsidP="00B95669">
      <w:pPr>
        <w:spacing w:line="2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3120A679" w14:textId="77777777" w:rsidR="00947560" w:rsidRP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4C9F3976" w14:textId="77777777" w:rsidR="00947560" w:rsidRP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136C44FA" w14:textId="77777777" w:rsidR="00947560" w:rsidRP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3B9EEDE2" w14:textId="77777777" w:rsidR="00947560" w:rsidRP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5B18C061" w14:textId="77777777" w:rsidR="00947560" w:rsidRP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5F993BCD" w14:textId="77777777" w:rsidR="00947560" w:rsidRP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14981D43" w14:textId="77777777" w:rsidR="00947560" w:rsidRP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2AA75B7F" w14:textId="77777777" w:rsidR="00947560" w:rsidRP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716DEDE7" w14:textId="77777777" w:rsidR="00947560" w:rsidRP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214C9DCC" w14:textId="77777777" w:rsidR="00947560" w:rsidRP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134E5DB9" w14:textId="77777777" w:rsidR="00947560" w:rsidRP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406E480A" w14:textId="77777777" w:rsidR="00947560" w:rsidRP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61CE8C8F" w14:textId="77777777" w:rsidR="00947560" w:rsidRP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4BF33D7D" w14:textId="77777777" w:rsidR="00947560" w:rsidRP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4D8AC1B2" w14:textId="77777777" w:rsidR="00947560" w:rsidRP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5F35A8F9" w14:textId="77777777" w:rsidR="00947560" w:rsidRP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28A03419" w14:textId="77777777" w:rsidR="00947560" w:rsidRP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24FB5C2E" w14:textId="77777777" w:rsidR="00947560" w:rsidRP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5A0C13EC" w14:textId="77777777" w:rsidR="00947560" w:rsidRP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1C651BF4" w14:textId="77777777" w:rsidR="00947560" w:rsidRP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6DEE2399" w14:textId="77777777" w:rsidR="00947560" w:rsidRP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63D89B1E" w14:textId="77777777" w:rsidR="00947560" w:rsidRP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07C3B587" w14:textId="77777777" w:rsidR="00947560" w:rsidRP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7A17B788" w14:textId="77777777" w:rsidR="00947560" w:rsidRP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7AE8E526" w14:textId="77777777" w:rsidR="00947560" w:rsidRP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53ABCFAD" w14:textId="77777777" w:rsidR="00947560" w:rsidRP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014AF6D8" w14:textId="77777777" w:rsidR="00947560" w:rsidRP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33EC6B86" w14:textId="77777777" w:rsidR="00947560" w:rsidRP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0FE5D038" w14:textId="77777777" w:rsidR="00947560" w:rsidRP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7E71BFD5" w14:textId="77777777" w:rsidR="00947560" w:rsidRP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6CD93B82" w14:textId="77777777" w:rsidR="00947560" w:rsidRP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64CCECD3" w14:textId="77777777" w:rsidR="00947560" w:rsidRPr="00947560" w:rsidRDefault="00947560" w:rsidP="00B95669">
      <w:pPr>
        <w:tabs>
          <w:tab w:val="left" w:pos="380"/>
        </w:tabs>
        <w:spacing w:line="0" w:lineRule="atLeast"/>
        <w:ind w:left="426" w:hanging="426"/>
        <w:rPr>
          <w:rFonts w:ascii="Times New Roman" w:eastAsia="Arial" w:hAnsi="Times New Roman" w:cs="Times New Roman"/>
          <w:sz w:val="24"/>
          <w:szCs w:val="24"/>
        </w:rPr>
        <w:sectPr w:rsidR="00947560" w:rsidRPr="00947560">
          <w:footerReference w:type="default" r:id="rId7"/>
          <w:pgSz w:w="11920" w:h="16841"/>
          <w:pgMar w:top="1440" w:right="1440" w:bottom="591" w:left="1440" w:header="0" w:footer="0" w:gutter="0"/>
          <w:cols w:space="0" w:equalWidth="0">
            <w:col w:w="9031"/>
          </w:cols>
          <w:docGrid w:linePitch="360"/>
        </w:sectPr>
      </w:pPr>
    </w:p>
    <w:p w14:paraId="24A64B92" w14:textId="77777777" w:rsidR="00947560" w:rsidRPr="00947560" w:rsidRDefault="00947560" w:rsidP="00B95669">
      <w:pPr>
        <w:spacing w:line="25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2"/>
      <w:bookmarkEnd w:id="0"/>
    </w:p>
    <w:p w14:paraId="1AADEF9E" w14:textId="77777777" w:rsidR="00947560" w:rsidRPr="00947560" w:rsidRDefault="00947560" w:rsidP="00B95669">
      <w:pPr>
        <w:spacing w:line="0" w:lineRule="atLeast"/>
        <w:ind w:left="426" w:right="-139" w:hanging="42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47560">
        <w:rPr>
          <w:rFonts w:ascii="Times New Roman" w:eastAsia="Arial" w:hAnsi="Times New Roman" w:cs="Times New Roman"/>
          <w:b/>
          <w:sz w:val="24"/>
          <w:szCs w:val="24"/>
        </w:rPr>
        <w:t>Уважаемый Заявитель!</w:t>
      </w:r>
    </w:p>
    <w:p w14:paraId="1DCE3021" w14:textId="77777777" w:rsidR="00947560" w:rsidRPr="00947560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0A193084" w14:textId="77777777" w:rsidR="00947560" w:rsidRPr="00947560" w:rsidRDefault="00947560" w:rsidP="00B95669">
      <w:pPr>
        <w:spacing w:line="358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0366F938" w14:textId="77777777" w:rsidR="00947560" w:rsidRPr="00947560" w:rsidRDefault="00947560" w:rsidP="00B95669">
      <w:pPr>
        <w:spacing w:line="254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47560">
        <w:rPr>
          <w:rFonts w:ascii="Times New Roman" w:eastAsia="Arial" w:hAnsi="Times New Roman" w:cs="Times New Roman"/>
          <w:sz w:val="24"/>
          <w:szCs w:val="24"/>
        </w:rPr>
        <w:t xml:space="preserve">Бизнес-план – один из основных документов заявляемого Вами проекта, документ, дающий развернутое обоснование проекта и возможность всесторонне оценить эффективность </w:t>
      </w:r>
      <w:hyperlink r:id="rId8" w:history="1">
        <w:r w:rsidRPr="00947560">
          <w:rPr>
            <w:rFonts w:ascii="Times New Roman" w:eastAsia="Arial" w:hAnsi="Times New Roman" w:cs="Times New Roman"/>
            <w:sz w:val="24"/>
            <w:szCs w:val="24"/>
          </w:rPr>
          <w:t>принятых решений</w:t>
        </w:r>
      </w:hyperlink>
      <w:r w:rsidRPr="00947560">
        <w:rPr>
          <w:rFonts w:ascii="Times New Roman" w:eastAsia="Arial" w:hAnsi="Times New Roman" w:cs="Times New Roman"/>
          <w:sz w:val="24"/>
          <w:szCs w:val="24"/>
        </w:rPr>
        <w:t>, планируемых мероприятий, риски инвестиций в проект.</w:t>
      </w:r>
    </w:p>
    <w:p w14:paraId="207394D7" w14:textId="77777777" w:rsidR="00947560" w:rsidRPr="00947560" w:rsidRDefault="00947560" w:rsidP="00B95669">
      <w:pPr>
        <w:spacing w:line="56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0D21B820" w14:textId="77777777" w:rsidR="00947560" w:rsidRPr="00947560" w:rsidRDefault="00947560" w:rsidP="00B95669">
      <w:pPr>
        <w:spacing w:line="262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47560">
        <w:rPr>
          <w:rFonts w:ascii="Times New Roman" w:eastAsia="Arial" w:hAnsi="Times New Roman" w:cs="Times New Roman"/>
          <w:sz w:val="24"/>
          <w:szCs w:val="24"/>
        </w:rPr>
        <w:t>Бизнес-план предоставляется Вами на этапе подготовки проекта к комплексной экспертизе. Он адресован большинству экспертов и активно используется последними при формировании выводов и экспертных заключений.</w:t>
      </w:r>
    </w:p>
    <w:p w14:paraId="61A16A0E" w14:textId="77777777" w:rsidR="00947560" w:rsidRPr="00947560" w:rsidRDefault="00947560" w:rsidP="00B95669">
      <w:pPr>
        <w:spacing w:line="4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086E9167" w14:textId="77777777" w:rsidR="00947560" w:rsidRPr="00947560" w:rsidRDefault="00947560" w:rsidP="00B95669">
      <w:pPr>
        <w:spacing w:line="0" w:lineRule="atLeast"/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947560">
        <w:rPr>
          <w:rFonts w:ascii="Times New Roman" w:eastAsia="Arial" w:hAnsi="Times New Roman" w:cs="Times New Roman"/>
          <w:sz w:val="24"/>
          <w:szCs w:val="24"/>
        </w:rPr>
        <w:t>Бизнес-план должен:</w:t>
      </w:r>
    </w:p>
    <w:p w14:paraId="14CCC8A1" w14:textId="77777777" w:rsidR="00947560" w:rsidRPr="00947560" w:rsidRDefault="00947560" w:rsidP="00B95669">
      <w:pPr>
        <w:spacing w:line="12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0F398269" w14:textId="77777777" w:rsidR="00947560" w:rsidRPr="00947560" w:rsidRDefault="00947560" w:rsidP="00B95669">
      <w:pPr>
        <w:numPr>
          <w:ilvl w:val="0"/>
          <w:numId w:val="1"/>
        </w:numPr>
        <w:tabs>
          <w:tab w:val="left" w:pos="1460"/>
        </w:tabs>
        <w:spacing w:line="266" w:lineRule="auto"/>
        <w:ind w:left="426" w:right="120" w:hanging="426"/>
        <w:rPr>
          <w:rFonts w:ascii="Times New Roman" w:eastAsia="Arial" w:hAnsi="Times New Roman" w:cs="Times New Roman"/>
          <w:sz w:val="24"/>
          <w:szCs w:val="24"/>
        </w:rPr>
      </w:pPr>
      <w:r w:rsidRPr="00947560">
        <w:rPr>
          <w:rFonts w:ascii="Times New Roman" w:eastAsia="Arial" w:hAnsi="Times New Roman" w:cs="Times New Roman"/>
          <w:sz w:val="24"/>
          <w:szCs w:val="24"/>
        </w:rPr>
        <w:t>показать, что продукт проекта найдет своего потребителя, установить емкость рынка сбыта и перспективы его развития;</w:t>
      </w:r>
    </w:p>
    <w:p w14:paraId="2C4CB948" w14:textId="77777777" w:rsidR="00947560" w:rsidRPr="00947560" w:rsidRDefault="00947560" w:rsidP="00B95669">
      <w:pPr>
        <w:numPr>
          <w:ilvl w:val="0"/>
          <w:numId w:val="1"/>
        </w:numPr>
        <w:tabs>
          <w:tab w:val="left" w:pos="1460"/>
        </w:tabs>
        <w:spacing w:line="266" w:lineRule="auto"/>
        <w:ind w:left="426" w:right="120" w:hanging="426"/>
        <w:rPr>
          <w:rFonts w:ascii="Times New Roman" w:eastAsia="Arial" w:hAnsi="Times New Roman" w:cs="Times New Roman"/>
          <w:sz w:val="24"/>
          <w:szCs w:val="24"/>
        </w:rPr>
      </w:pPr>
      <w:r w:rsidRPr="00947560">
        <w:rPr>
          <w:rFonts w:ascii="Times New Roman" w:eastAsia="Arial" w:hAnsi="Times New Roman" w:cs="Times New Roman"/>
          <w:sz w:val="24"/>
          <w:szCs w:val="24"/>
        </w:rPr>
        <w:t>раскрыть затраты, необходимые для изготовления и сбыта продукта проекта;</w:t>
      </w:r>
    </w:p>
    <w:p w14:paraId="166CCF68" w14:textId="77777777" w:rsidR="00947560" w:rsidRPr="00947560" w:rsidRDefault="00947560" w:rsidP="00B95669">
      <w:pPr>
        <w:numPr>
          <w:ilvl w:val="0"/>
          <w:numId w:val="1"/>
        </w:numPr>
        <w:tabs>
          <w:tab w:val="left" w:pos="1460"/>
        </w:tabs>
        <w:spacing w:line="283" w:lineRule="auto"/>
        <w:ind w:left="426" w:right="120" w:hanging="426"/>
        <w:rPr>
          <w:rFonts w:ascii="Times New Roman" w:eastAsia="Arial" w:hAnsi="Times New Roman" w:cs="Times New Roman"/>
          <w:sz w:val="24"/>
          <w:szCs w:val="24"/>
        </w:rPr>
      </w:pPr>
      <w:r w:rsidRPr="00947560">
        <w:rPr>
          <w:rFonts w:ascii="Times New Roman" w:eastAsia="Arial" w:hAnsi="Times New Roman" w:cs="Times New Roman"/>
          <w:sz w:val="24"/>
          <w:szCs w:val="24"/>
        </w:rPr>
        <w:t xml:space="preserve">обосновать прибыльность будущего производства и показать его эффективность для предприятия (инвестора), для </w:t>
      </w:r>
      <w:hyperlink r:id="rId9" w:history="1">
        <w:r w:rsidRPr="00947560">
          <w:rPr>
            <w:rFonts w:ascii="Times New Roman" w:eastAsia="Arial" w:hAnsi="Times New Roman" w:cs="Times New Roman"/>
            <w:sz w:val="24"/>
            <w:szCs w:val="24"/>
          </w:rPr>
          <w:t xml:space="preserve">местного, </w:t>
        </w:r>
      </w:hyperlink>
      <w:r w:rsidRPr="00947560">
        <w:rPr>
          <w:rFonts w:ascii="Times New Roman" w:eastAsia="Arial" w:hAnsi="Times New Roman" w:cs="Times New Roman"/>
          <w:sz w:val="24"/>
          <w:szCs w:val="24"/>
        </w:rPr>
        <w:t xml:space="preserve">регионального и </w:t>
      </w:r>
      <w:hyperlink r:id="rId10" w:history="1">
        <w:r w:rsidRPr="00947560">
          <w:rPr>
            <w:rFonts w:ascii="Times New Roman" w:eastAsia="Arial" w:hAnsi="Times New Roman" w:cs="Times New Roman"/>
            <w:sz w:val="24"/>
            <w:szCs w:val="24"/>
          </w:rPr>
          <w:t>государственного бюджета</w:t>
        </w:r>
      </w:hyperlink>
      <w:r w:rsidRPr="00947560">
        <w:rPr>
          <w:rFonts w:ascii="Times New Roman" w:eastAsia="Arial" w:hAnsi="Times New Roman" w:cs="Times New Roman"/>
          <w:sz w:val="24"/>
          <w:szCs w:val="24"/>
        </w:rPr>
        <w:t>.</w:t>
      </w:r>
    </w:p>
    <w:p w14:paraId="675D90DC" w14:textId="77777777" w:rsidR="00947560" w:rsidRPr="00947560" w:rsidRDefault="00947560" w:rsidP="00B95669">
      <w:pPr>
        <w:spacing w:line="21" w:lineRule="exact"/>
        <w:ind w:left="426" w:hanging="426"/>
        <w:rPr>
          <w:rFonts w:ascii="Times New Roman" w:eastAsia="Arial" w:hAnsi="Times New Roman" w:cs="Times New Roman"/>
          <w:sz w:val="24"/>
          <w:szCs w:val="24"/>
        </w:rPr>
      </w:pPr>
    </w:p>
    <w:p w14:paraId="0B8B3E16" w14:textId="77777777" w:rsidR="00947560" w:rsidRPr="00947560" w:rsidRDefault="00947560" w:rsidP="00B95669">
      <w:pPr>
        <w:spacing w:line="262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47560">
        <w:rPr>
          <w:rFonts w:ascii="Times New Roman" w:eastAsia="Arial" w:hAnsi="Times New Roman" w:cs="Times New Roman"/>
          <w:sz w:val="24"/>
          <w:szCs w:val="24"/>
        </w:rPr>
        <w:t>После заключения договора целевого займа Бизнес-план будет являться одним из источников данных о проекте для контроля его исполнения со стороны Фонда развития промышленности (далее – Фонд).</w:t>
      </w:r>
    </w:p>
    <w:p w14:paraId="77D996A0" w14:textId="77777777" w:rsidR="00947560" w:rsidRPr="00947560" w:rsidRDefault="00947560" w:rsidP="00B95669">
      <w:pPr>
        <w:spacing w:line="44" w:lineRule="exact"/>
        <w:ind w:left="426" w:hanging="426"/>
        <w:rPr>
          <w:rFonts w:ascii="Times New Roman" w:eastAsia="Arial" w:hAnsi="Times New Roman" w:cs="Times New Roman"/>
          <w:sz w:val="24"/>
          <w:szCs w:val="24"/>
        </w:rPr>
      </w:pPr>
    </w:p>
    <w:p w14:paraId="717460A6" w14:textId="77777777" w:rsidR="00947560" w:rsidRPr="00947560" w:rsidRDefault="00947560" w:rsidP="00B95669">
      <w:pPr>
        <w:spacing w:line="261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47560">
        <w:rPr>
          <w:rFonts w:ascii="Times New Roman" w:eastAsia="Arial" w:hAnsi="Times New Roman" w:cs="Times New Roman"/>
          <w:sz w:val="24"/>
          <w:szCs w:val="24"/>
        </w:rPr>
        <w:t>Для Вашего удобства и в целях соблюдения Стандартов Фонда мы подготовили настоящее Руководство к формированию содержательной части Бизнес-плана проекта.</w:t>
      </w:r>
    </w:p>
    <w:p w14:paraId="18ACA922" w14:textId="77777777" w:rsidR="00947560" w:rsidRPr="00947560" w:rsidRDefault="00947560" w:rsidP="00B95669">
      <w:pPr>
        <w:spacing w:line="48" w:lineRule="exact"/>
        <w:ind w:left="426" w:hanging="426"/>
        <w:rPr>
          <w:rFonts w:ascii="Times New Roman" w:eastAsia="Arial" w:hAnsi="Times New Roman" w:cs="Times New Roman"/>
          <w:sz w:val="24"/>
          <w:szCs w:val="24"/>
        </w:rPr>
      </w:pPr>
    </w:p>
    <w:p w14:paraId="32E13553" w14:textId="77777777" w:rsidR="00947560" w:rsidRPr="00947560" w:rsidRDefault="00947560" w:rsidP="00B95669">
      <w:pPr>
        <w:spacing w:line="284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47560">
        <w:rPr>
          <w:rFonts w:ascii="Times New Roman" w:eastAsia="Arial" w:hAnsi="Times New Roman" w:cs="Times New Roman"/>
          <w:sz w:val="24"/>
          <w:szCs w:val="24"/>
        </w:rPr>
        <w:t>Наши рекомендации изложены в виде плана и раскрывают основные блоки вопросов, ответы на которые должен содержать бизнес-план проекта.</w:t>
      </w:r>
    </w:p>
    <w:p w14:paraId="04C77EEF" w14:textId="77777777" w:rsidR="00947560" w:rsidRPr="00947560" w:rsidRDefault="00947560" w:rsidP="00B95669">
      <w:pPr>
        <w:spacing w:line="19" w:lineRule="exact"/>
        <w:ind w:left="426" w:hanging="426"/>
        <w:rPr>
          <w:rFonts w:ascii="Times New Roman" w:eastAsia="Arial" w:hAnsi="Times New Roman" w:cs="Times New Roman"/>
          <w:sz w:val="24"/>
          <w:szCs w:val="24"/>
        </w:rPr>
      </w:pPr>
    </w:p>
    <w:p w14:paraId="745D38C4" w14:textId="480D6D7F" w:rsidR="00947560" w:rsidRDefault="00947560" w:rsidP="00B95669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47560">
        <w:rPr>
          <w:rFonts w:ascii="Times New Roman" w:eastAsia="Arial" w:hAnsi="Times New Roman" w:cs="Times New Roman"/>
          <w:sz w:val="24"/>
          <w:szCs w:val="24"/>
        </w:rPr>
        <w:t>При составлении Бизнес-плана необходимо указывать ссылки на первоисточники информации. Следует отдавать предпочтение тем источникам, данные которых могут быть признаны достоверными и объективными: официальная статистическая информация, актуальная нормативно-правовая документация, данные специализированных отраслевых изданий и Интернет-ресурсов, информация общепризнанных аналитических агентств.</w:t>
      </w:r>
    </w:p>
    <w:p w14:paraId="462E79DA" w14:textId="00057C70" w:rsidR="00947560" w:rsidRDefault="00947560" w:rsidP="00B95669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D8378CD" w14:textId="67BE3F71" w:rsidR="00947560" w:rsidRDefault="00947560" w:rsidP="00B95669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894BA21" w14:textId="4CB542ED" w:rsidR="00947560" w:rsidRDefault="00947560" w:rsidP="00B95669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0D56E1D" w14:textId="76EE3D93" w:rsidR="00947560" w:rsidRDefault="00947560" w:rsidP="00B95669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CBD37F3" w14:textId="72182F61" w:rsidR="00947560" w:rsidRDefault="00947560" w:rsidP="00B95669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4DE8EBB" w14:textId="09166465" w:rsidR="00947560" w:rsidRDefault="00947560" w:rsidP="00B95669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B161C9B" w14:textId="5A543CB3" w:rsidR="00947560" w:rsidRDefault="00947560" w:rsidP="00B95669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CA9896C" w14:textId="3F09F1BD" w:rsidR="00947560" w:rsidRDefault="00947560" w:rsidP="00B95669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B8BC316" w14:textId="3BC8249E" w:rsidR="00947560" w:rsidRDefault="00947560" w:rsidP="00B95669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831A488" w14:textId="7381B4CB" w:rsidR="00947560" w:rsidRDefault="00947560" w:rsidP="00B95669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201C336" w14:textId="28AAC503" w:rsidR="00947560" w:rsidRDefault="00947560" w:rsidP="00B95669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A54C820" w14:textId="618E4AC4" w:rsidR="00947560" w:rsidRDefault="00947560" w:rsidP="00B95669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AD7248F" w14:textId="1AA2563F" w:rsidR="00947560" w:rsidRDefault="00947560" w:rsidP="00B95669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0D36FA0" w14:textId="2A6E2491" w:rsidR="00947560" w:rsidRDefault="00947560" w:rsidP="00B95669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E7DA78A" w14:textId="1591434F" w:rsidR="00947560" w:rsidRDefault="00947560" w:rsidP="00B95669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CFEFF1" w14:textId="3FBA896E" w:rsidR="00947560" w:rsidRDefault="00947560" w:rsidP="00B95669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2370CA3" w14:textId="44ECB496" w:rsidR="00B95669" w:rsidRDefault="00B95669" w:rsidP="00B95669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7D8C392" w14:textId="61D39326" w:rsidR="00B95669" w:rsidRDefault="00B95669" w:rsidP="00B95669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CC11437" w14:textId="77777777" w:rsidR="00B95669" w:rsidRDefault="00B95669" w:rsidP="00B95669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D5A7C91" w14:textId="77777777" w:rsidR="00947560" w:rsidRPr="00947560" w:rsidRDefault="00947560" w:rsidP="00B95669">
      <w:pPr>
        <w:spacing w:line="0" w:lineRule="atLeast"/>
        <w:ind w:left="426" w:right="320" w:hanging="426"/>
        <w:jc w:val="center"/>
        <w:rPr>
          <w:rFonts w:ascii="Times New Roman" w:eastAsia="Arial" w:hAnsi="Times New Roman" w:cs="Times New Roman"/>
          <w:b/>
          <w:sz w:val="24"/>
        </w:rPr>
      </w:pPr>
      <w:r w:rsidRPr="00947560">
        <w:rPr>
          <w:rFonts w:ascii="Times New Roman" w:eastAsia="Arial" w:hAnsi="Times New Roman" w:cs="Times New Roman"/>
          <w:b/>
          <w:sz w:val="24"/>
        </w:rPr>
        <w:t>БИЗНЕС-ПЛАН</w:t>
      </w:r>
    </w:p>
    <w:p w14:paraId="33698791" w14:textId="77777777" w:rsidR="00947560" w:rsidRPr="00947560" w:rsidRDefault="00947560" w:rsidP="00B95669">
      <w:pPr>
        <w:spacing w:line="240" w:lineRule="exact"/>
        <w:ind w:left="426" w:hanging="426"/>
        <w:rPr>
          <w:rFonts w:ascii="Times New Roman" w:eastAsia="Times New Roman" w:hAnsi="Times New Roman" w:cs="Times New Roman"/>
        </w:rPr>
      </w:pPr>
    </w:p>
    <w:p w14:paraId="728284B0" w14:textId="77777777" w:rsidR="00947560" w:rsidRPr="00947560" w:rsidRDefault="00947560" w:rsidP="00B95669">
      <w:pPr>
        <w:numPr>
          <w:ilvl w:val="0"/>
          <w:numId w:val="2"/>
        </w:numPr>
        <w:tabs>
          <w:tab w:val="left" w:pos="600"/>
        </w:tabs>
        <w:spacing w:line="0" w:lineRule="atLeast"/>
        <w:ind w:left="426" w:hanging="426"/>
        <w:jc w:val="center"/>
        <w:rPr>
          <w:rFonts w:ascii="Times New Roman" w:eastAsia="Arial" w:hAnsi="Times New Roman" w:cs="Times New Roman"/>
          <w:b/>
          <w:sz w:val="22"/>
        </w:rPr>
      </w:pPr>
      <w:r w:rsidRPr="00947560">
        <w:rPr>
          <w:rFonts w:ascii="Times New Roman" w:eastAsia="Arial" w:hAnsi="Times New Roman" w:cs="Times New Roman"/>
          <w:b/>
          <w:sz w:val="24"/>
        </w:rPr>
        <w:t>РЕЗЮМЕ</w:t>
      </w:r>
    </w:p>
    <w:p w14:paraId="14294AED" w14:textId="77777777" w:rsidR="00947560" w:rsidRPr="00947560" w:rsidRDefault="00947560" w:rsidP="00B95669">
      <w:pPr>
        <w:spacing w:line="123" w:lineRule="exact"/>
        <w:ind w:left="426" w:hanging="426"/>
        <w:rPr>
          <w:rFonts w:ascii="Times New Roman" w:eastAsia="Arial" w:hAnsi="Times New Roman" w:cs="Times New Roman"/>
          <w:b/>
          <w:sz w:val="22"/>
        </w:rPr>
      </w:pPr>
    </w:p>
    <w:p w14:paraId="0F2C2AA9" w14:textId="77777777" w:rsidR="00947560" w:rsidRPr="00947560" w:rsidRDefault="00947560" w:rsidP="00B95669">
      <w:pPr>
        <w:numPr>
          <w:ilvl w:val="1"/>
          <w:numId w:val="2"/>
        </w:numPr>
        <w:tabs>
          <w:tab w:val="left" w:pos="1400"/>
        </w:tabs>
        <w:ind w:left="426" w:hanging="426"/>
        <w:jc w:val="both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Краткое описание проекта.</w:t>
      </w:r>
    </w:p>
    <w:p w14:paraId="2C6D5097" w14:textId="77777777" w:rsidR="00947560" w:rsidRPr="00947560" w:rsidRDefault="00947560" w:rsidP="00B95669">
      <w:pPr>
        <w:numPr>
          <w:ilvl w:val="1"/>
          <w:numId w:val="2"/>
        </w:numPr>
        <w:tabs>
          <w:tab w:val="left" w:pos="1400"/>
        </w:tabs>
        <w:ind w:left="426" w:hanging="426"/>
        <w:jc w:val="both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Цель проекта.</w:t>
      </w:r>
    </w:p>
    <w:p w14:paraId="78B9775C" w14:textId="77777777" w:rsidR="00947560" w:rsidRPr="00947560" w:rsidRDefault="00947560" w:rsidP="00B95669">
      <w:pPr>
        <w:numPr>
          <w:ilvl w:val="1"/>
          <w:numId w:val="2"/>
        </w:numPr>
        <w:tabs>
          <w:tab w:val="left" w:pos="1400"/>
        </w:tabs>
        <w:ind w:left="426" w:hanging="426"/>
        <w:jc w:val="both"/>
        <w:rPr>
          <w:rFonts w:ascii="Times New Roman" w:eastAsia="Arial" w:hAnsi="Times New Roman" w:cs="Times New Roman"/>
          <w:sz w:val="24"/>
        </w:rPr>
      </w:pPr>
      <w:r w:rsidRPr="00947560">
        <w:rPr>
          <w:rFonts w:ascii="Times New Roman" w:eastAsia="Arial" w:hAnsi="Times New Roman" w:cs="Times New Roman"/>
          <w:sz w:val="24"/>
        </w:rPr>
        <w:t xml:space="preserve">Краткое описание предлагаемого к производству продукта/технологии/услуги и этапа, на котором находится разработка. </w:t>
      </w:r>
    </w:p>
    <w:p w14:paraId="7E2501B3" w14:textId="1B19EC74" w:rsidR="00947560" w:rsidRDefault="00947560" w:rsidP="00B95669">
      <w:pPr>
        <w:numPr>
          <w:ilvl w:val="1"/>
          <w:numId w:val="2"/>
        </w:numPr>
        <w:tabs>
          <w:tab w:val="left" w:pos="1400"/>
        </w:tabs>
        <w:ind w:left="426" w:hanging="426"/>
        <w:jc w:val="both"/>
        <w:rPr>
          <w:rFonts w:ascii="Times New Roman" w:eastAsia="Arial" w:hAnsi="Times New Roman" w:cs="Times New Roman"/>
          <w:sz w:val="24"/>
        </w:rPr>
      </w:pPr>
      <w:r w:rsidRPr="00947560">
        <w:rPr>
          <w:rFonts w:ascii="Times New Roman" w:eastAsia="Arial" w:hAnsi="Times New Roman" w:cs="Times New Roman"/>
          <w:sz w:val="24"/>
        </w:rPr>
        <w:t>При условии, что программа финансирования предполагает специальное обоснование (потенциала новой конкурентоспособной и высокотехнологической продукции, импортозамещения, соответствия проекта наилучшим доступным технологиям, расширения производства и др.) – обоснование такого соответствия.</w:t>
      </w:r>
    </w:p>
    <w:p w14:paraId="4C90D9B5" w14:textId="4FF0C1F6" w:rsidR="005F7A1D" w:rsidRPr="00947560" w:rsidRDefault="005F7A1D" w:rsidP="00B95669">
      <w:pPr>
        <w:numPr>
          <w:ilvl w:val="1"/>
          <w:numId w:val="2"/>
        </w:numPr>
        <w:tabs>
          <w:tab w:val="left" w:pos="1400"/>
        </w:tabs>
        <w:ind w:left="426" w:hanging="426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Обоснование соответс</w:t>
      </w:r>
      <w:r w:rsidR="00C04918">
        <w:rPr>
          <w:rFonts w:ascii="Times New Roman" w:eastAsia="Arial" w:hAnsi="Times New Roman" w:cs="Times New Roman"/>
          <w:sz w:val="24"/>
        </w:rPr>
        <w:t>т</w:t>
      </w:r>
      <w:r>
        <w:rPr>
          <w:rFonts w:ascii="Times New Roman" w:eastAsia="Arial" w:hAnsi="Times New Roman" w:cs="Times New Roman"/>
          <w:sz w:val="24"/>
        </w:rPr>
        <w:t>вия Проекта положениям национального проекта «Повышение производительности труда и поддержка занятости</w:t>
      </w:r>
      <w:r w:rsidR="00C04918">
        <w:rPr>
          <w:rFonts w:ascii="Times New Roman" w:eastAsia="Arial" w:hAnsi="Times New Roman" w:cs="Times New Roman"/>
          <w:sz w:val="24"/>
        </w:rPr>
        <w:t xml:space="preserve"> (для программы «Производительность»</w:t>
      </w:r>
    </w:p>
    <w:p w14:paraId="6CBF24D7" w14:textId="77777777" w:rsidR="00947560" w:rsidRPr="00947560" w:rsidRDefault="00947560" w:rsidP="00B95669">
      <w:pPr>
        <w:numPr>
          <w:ilvl w:val="1"/>
          <w:numId w:val="2"/>
        </w:numPr>
        <w:tabs>
          <w:tab w:val="left" w:pos="1400"/>
        </w:tabs>
        <w:ind w:left="426" w:hanging="426"/>
        <w:jc w:val="both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Основная информация по рынкам сбыта продукта проекта: емкость, динамика и перспективы развития.</w:t>
      </w:r>
    </w:p>
    <w:p w14:paraId="7BF52CD6" w14:textId="77777777" w:rsidR="00947560" w:rsidRPr="00947560" w:rsidRDefault="00947560" w:rsidP="00B95669">
      <w:pPr>
        <w:numPr>
          <w:ilvl w:val="1"/>
          <w:numId w:val="2"/>
        </w:numPr>
        <w:tabs>
          <w:tab w:val="left" w:pos="1400"/>
        </w:tabs>
        <w:ind w:left="426" w:hanging="426"/>
        <w:jc w:val="both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Краткое описание деятельности Заявителя и схемы реализации проекта.</w:t>
      </w:r>
    </w:p>
    <w:p w14:paraId="07C5FAC4" w14:textId="77777777" w:rsidR="00947560" w:rsidRPr="00947560" w:rsidRDefault="00947560" w:rsidP="00B95669">
      <w:pPr>
        <w:numPr>
          <w:ilvl w:val="1"/>
          <w:numId w:val="2"/>
        </w:numPr>
        <w:tabs>
          <w:tab w:val="left" w:pos="1400"/>
        </w:tabs>
        <w:ind w:left="426" w:right="120" w:hanging="426"/>
        <w:jc w:val="both"/>
        <w:rPr>
          <w:rFonts w:ascii="Times New Roman" w:eastAsia="Arial" w:hAnsi="Times New Roman" w:cs="Times New Roman"/>
          <w:sz w:val="24"/>
        </w:rPr>
      </w:pPr>
      <w:r w:rsidRPr="00947560">
        <w:rPr>
          <w:rFonts w:ascii="Times New Roman" w:eastAsia="Arial" w:hAnsi="Times New Roman" w:cs="Times New Roman"/>
          <w:sz w:val="24"/>
        </w:rPr>
        <w:t>Данные о компетенциях Заявителя и основных соисполнителей в проекте. Наличие опыта работы в отрасли, информация о ранее выполненных соисполнителями проектах аналогичного профиля, их деловой репутации (в случае, если поставщики/подрядчики уже определены). Персонал, участвующий в проекте.</w:t>
      </w:r>
    </w:p>
    <w:p w14:paraId="5131EFC4" w14:textId="77777777" w:rsidR="00947560" w:rsidRPr="00947560" w:rsidRDefault="00947560" w:rsidP="00B95669">
      <w:pPr>
        <w:numPr>
          <w:ilvl w:val="1"/>
          <w:numId w:val="2"/>
        </w:numPr>
        <w:tabs>
          <w:tab w:val="left" w:pos="1400"/>
        </w:tabs>
        <w:ind w:left="426" w:right="120" w:hanging="426"/>
        <w:jc w:val="both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Общий бюджет проекта с выделением доли финансирования со стороны Фонда.</w:t>
      </w:r>
    </w:p>
    <w:p w14:paraId="03C825BF" w14:textId="77777777" w:rsidR="00947560" w:rsidRPr="00947560" w:rsidRDefault="00947560" w:rsidP="00B95669">
      <w:pPr>
        <w:numPr>
          <w:ilvl w:val="1"/>
          <w:numId w:val="2"/>
        </w:numPr>
        <w:tabs>
          <w:tab w:val="left" w:pos="1400"/>
        </w:tabs>
        <w:ind w:left="426" w:hanging="426"/>
        <w:jc w:val="both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Схема и сроки участия Фонда в проекте.</w:t>
      </w:r>
    </w:p>
    <w:p w14:paraId="305CC74F" w14:textId="77777777" w:rsidR="00947560" w:rsidRPr="00947560" w:rsidRDefault="00947560" w:rsidP="00B95669">
      <w:pPr>
        <w:numPr>
          <w:ilvl w:val="1"/>
          <w:numId w:val="2"/>
        </w:numPr>
        <w:tabs>
          <w:tab w:val="left" w:pos="1400"/>
        </w:tabs>
        <w:ind w:left="426" w:hanging="426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Планируемые результаты реализации проекта.</w:t>
      </w:r>
    </w:p>
    <w:p w14:paraId="72570101" w14:textId="77777777" w:rsidR="00947560" w:rsidRPr="00947560" w:rsidRDefault="00947560" w:rsidP="00B95669">
      <w:pPr>
        <w:spacing w:line="116" w:lineRule="exact"/>
        <w:ind w:left="426" w:hanging="426"/>
        <w:rPr>
          <w:rFonts w:ascii="Times New Roman" w:eastAsia="Arial" w:hAnsi="Times New Roman" w:cs="Times New Roman"/>
          <w:sz w:val="22"/>
        </w:rPr>
      </w:pPr>
    </w:p>
    <w:p w14:paraId="0ECE855E" w14:textId="77777777" w:rsidR="00947560" w:rsidRPr="00947560" w:rsidRDefault="00947560" w:rsidP="00B95669">
      <w:pPr>
        <w:numPr>
          <w:ilvl w:val="0"/>
          <w:numId w:val="2"/>
        </w:numPr>
        <w:tabs>
          <w:tab w:val="left" w:pos="600"/>
        </w:tabs>
        <w:spacing w:line="0" w:lineRule="atLeast"/>
        <w:ind w:left="426" w:hanging="426"/>
        <w:jc w:val="center"/>
        <w:rPr>
          <w:rFonts w:ascii="Times New Roman" w:eastAsia="Arial" w:hAnsi="Times New Roman" w:cs="Times New Roman"/>
          <w:b/>
          <w:sz w:val="22"/>
        </w:rPr>
      </w:pPr>
      <w:r w:rsidRPr="00947560">
        <w:rPr>
          <w:rFonts w:ascii="Times New Roman" w:eastAsia="Arial" w:hAnsi="Times New Roman" w:cs="Times New Roman"/>
          <w:b/>
          <w:sz w:val="24"/>
        </w:rPr>
        <w:t>ИСТОРИЯ И ТЕКУЩЕЕ СОСТОЯНИЕ ПРОЕКТА, ЕГО РАЗВИТИЕ</w:t>
      </w:r>
    </w:p>
    <w:p w14:paraId="23DF2052" w14:textId="77777777" w:rsidR="00947560" w:rsidRPr="00947560" w:rsidRDefault="00947560" w:rsidP="00B95669">
      <w:pPr>
        <w:spacing w:line="124" w:lineRule="exact"/>
        <w:ind w:left="426" w:hanging="426"/>
        <w:rPr>
          <w:rFonts w:ascii="Times New Roman" w:eastAsia="Arial" w:hAnsi="Times New Roman" w:cs="Times New Roman"/>
          <w:sz w:val="21"/>
        </w:rPr>
      </w:pPr>
    </w:p>
    <w:p w14:paraId="41E7B3F8" w14:textId="7945F4E1" w:rsidR="00947560" w:rsidRPr="00947560" w:rsidRDefault="00947560" w:rsidP="00B95669">
      <w:pPr>
        <w:spacing w:line="0" w:lineRule="atLeast"/>
        <w:ind w:left="426" w:hanging="426"/>
        <w:rPr>
          <w:rFonts w:ascii="Times New Roman" w:eastAsia="Arial" w:hAnsi="Times New Roman" w:cs="Times New Roman"/>
          <w:sz w:val="24"/>
        </w:rPr>
      </w:pPr>
      <w:r w:rsidRPr="00947560">
        <w:rPr>
          <w:rFonts w:ascii="Times New Roman" w:eastAsia="Arial" w:hAnsi="Times New Roman" w:cs="Times New Roman"/>
          <w:sz w:val="22"/>
        </w:rPr>
        <w:t>2.1.</w:t>
      </w:r>
      <w:r w:rsidRPr="00947560">
        <w:rPr>
          <w:rFonts w:ascii="Times New Roman" w:eastAsia="Arial" w:hAnsi="Times New Roman" w:cs="Times New Roman"/>
          <w:sz w:val="24"/>
        </w:rPr>
        <w:t xml:space="preserve"> Предыдущие стадии проекта</w:t>
      </w:r>
      <w:r>
        <w:rPr>
          <w:rFonts w:ascii="Times New Roman" w:eastAsia="Arial" w:hAnsi="Times New Roman" w:cs="Times New Roman"/>
          <w:sz w:val="24"/>
        </w:rPr>
        <w:t>:</w:t>
      </w:r>
    </w:p>
    <w:p w14:paraId="70F00430" w14:textId="77777777" w:rsidR="00947560" w:rsidRPr="00947560" w:rsidRDefault="00947560" w:rsidP="00B95669">
      <w:pPr>
        <w:spacing w:line="60" w:lineRule="exact"/>
        <w:ind w:left="426" w:hanging="426"/>
        <w:rPr>
          <w:rFonts w:ascii="Times New Roman" w:eastAsia="Arial" w:hAnsi="Times New Roman" w:cs="Times New Roman"/>
          <w:sz w:val="21"/>
        </w:rPr>
      </w:pPr>
    </w:p>
    <w:p w14:paraId="42DD9023" w14:textId="77777777" w:rsidR="00947560" w:rsidRPr="00947560" w:rsidRDefault="00947560" w:rsidP="00C04918">
      <w:pPr>
        <w:numPr>
          <w:ilvl w:val="0"/>
          <w:numId w:val="3"/>
        </w:numPr>
        <w:tabs>
          <w:tab w:val="left" w:pos="1400"/>
        </w:tabs>
        <w:ind w:left="426" w:hanging="426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Основные этапы.</w:t>
      </w:r>
    </w:p>
    <w:p w14:paraId="2190F805" w14:textId="77777777" w:rsidR="00947560" w:rsidRPr="00947560" w:rsidRDefault="00947560" w:rsidP="00C04918">
      <w:pPr>
        <w:numPr>
          <w:ilvl w:val="0"/>
          <w:numId w:val="3"/>
        </w:numPr>
        <w:tabs>
          <w:tab w:val="left" w:pos="1400"/>
        </w:tabs>
        <w:ind w:left="426" w:hanging="426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Инвесторы.</w:t>
      </w:r>
    </w:p>
    <w:p w14:paraId="5D1C12AF" w14:textId="77777777" w:rsidR="00947560" w:rsidRPr="00947560" w:rsidRDefault="00947560" w:rsidP="00C04918">
      <w:pPr>
        <w:numPr>
          <w:ilvl w:val="0"/>
          <w:numId w:val="3"/>
        </w:numPr>
        <w:tabs>
          <w:tab w:val="left" w:pos="1400"/>
        </w:tabs>
        <w:ind w:left="426" w:hanging="426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Исполнители.</w:t>
      </w:r>
    </w:p>
    <w:p w14:paraId="0BFE08EF" w14:textId="77777777" w:rsidR="00947560" w:rsidRPr="00947560" w:rsidRDefault="00947560" w:rsidP="00C04918">
      <w:pPr>
        <w:numPr>
          <w:ilvl w:val="0"/>
          <w:numId w:val="3"/>
        </w:numPr>
        <w:tabs>
          <w:tab w:val="left" w:pos="1400"/>
        </w:tabs>
        <w:ind w:left="426" w:hanging="426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Размер и структура понесенных затрат.</w:t>
      </w:r>
    </w:p>
    <w:p w14:paraId="2110B097" w14:textId="77777777" w:rsidR="00947560" w:rsidRPr="00947560" w:rsidRDefault="00947560" w:rsidP="00C04918">
      <w:pPr>
        <w:numPr>
          <w:ilvl w:val="0"/>
          <w:numId w:val="3"/>
        </w:numPr>
        <w:tabs>
          <w:tab w:val="left" w:pos="1400"/>
        </w:tabs>
        <w:ind w:left="426" w:hanging="426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Результаты и права на них.</w:t>
      </w:r>
    </w:p>
    <w:p w14:paraId="18535950" w14:textId="77777777" w:rsidR="00947560" w:rsidRPr="00947560" w:rsidRDefault="00947560" w:rsidP="00C04918">
      <w:pPr>
        <w:ind w:left="426" w:hanging="426"/>
        <w:rPr>
          <w:rFonts w:ascii="Times New Roman" w:eastAsia="Arial" w:hAnsi="Times New Roman" w:cs="Times New Roman"/>
          <w:sz w:val="21"/>
        </w:rPr>
      </w:pPr>
    </w:p>
    <w:p w14:paraId="50961E57" w14:textId="6D1CEEAE" w:rsidR="00947560" w:rsidRDefault="00947560" w:rsidP="00B95669">
      <w:pPr>
        <w:tabs>
          <w:tab w:val="left" w:pos="1400"/>
        </w:tabs>
        <w:ind w:left="426" w:right="120" w:hanging="426"/>
        <w:jc w:val="both"/>
        <w:rPr>
          <w:rFonts w:ascii="Times New Roman" w:eastAsia="Arial" w:hAnsi="Times New Roman" w:cs="Times New Roman"/>
          <w:sz w:val="24"/>
        </w:rPr>
      </w:pPr>
      <w:r w:rsidRPr="00947560">
        <w:rPr>
          <w:rFonts w:ascii="Times New Roman" w:eastAsia="Arial" w:hAnsi="Times New Roman" w:cs="Times New Roman"/>
          <w:sz w:val="22"/>
        </w:rPr>
        <w:t>2.2.</w:t>
      </w:r>
      <w:r w:rsidRPr="00947560">
        <w:rPr>
          <w:rFonts w:ascii="Times New Roman" w:eastAsia="Arial" w:hAnsi="Times New Roman" w:cs="Times New Roman"/>
          <w:sz w:val="24"/>
        </w:rPr>
        <w:t xml:space="preserve"> Описание проекта</w:t>
      </w:r>
      <w:r>
        <w:rPr>
          <w:rFonts w:ascii="Times New Roman" w:eastAsia="Arial" w:hAnsi="Times New Roman" w:cs="Times New Roman"/>
          <w:sz w:val="24"/>
        </w:rPr>
        <w:t>:</w:t>
      </w:r>
    </w:p>
    <w:p w14:paraId="2A16C600" w14:textId="77777777" w:rsidR="00947560" w:rsidRPr="00947560" w:rsidRDefault="00947560" w:rsidP="00B95669">
      <w:pPr>
        <w:numPr>
          <w:ilvl w:val="1"/>
          <w:numId w:val="2"/>
        </w:numPr>
        <w:tabs>
          <w:tab w:val="left" w:pos="1400"/>
        </w:tabs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47560">
        <w:rPr>
          <w:rFonts w:ascii="Times New Roman" w:eastAsia="Arial" w:hAnsi="Times New Roman" w:cs="Times New Roman"/>
          <w:sz w:val="24"/>
          <w:szCs w:val="24"/>
        </w:rPr>
        <w:t>Описание периметра проекта: определенный приказом по предприятию перечень задействованных в проекте структурных подразделений предприятия, видов продукции, которые затрагиваются проектом, структурных подразделений и сотрудников, участвующих во внедрении проекта (проектная команда).</w:t>
      </w:r>
    </w:p>
    <w:p w14:paraId="46B6B209" w14:textId="77777777" w:rsidR="00947560" w:rsidRPr="00947560" w:rsidRDefault="00947560" w:rsidP="00B95669">
      <w:pPr>
        <w:numPr>
          <w:ilvl w:val="1"/>
          <w:numId w:val="2"/>
        </w:numPr>
        <w:tabs>
          <w:tab w:val="left" w:pos="1400"/>
        </w:tabs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47560">
        <w:rPr>
          <w:rFonts w:ascii="Times New Roman" w:eastAsia="Arial" w:hAnsi="Times New Roman" w:cs="Times New Roman"/>
          <w:sz w:val="24"/>
          <w:szCs w:val="24"/>
        </w:rPr>
        <w:t>Описание продукта проекта и области его применения.</w:t>
      </w:r>
    </w:p>
    <w:p w14:paraId="69D8DA69" w14:textId="77777777" w:rsidR="00947560" w:rsidRPr="00947560" w:rsidRDefault="00947560" w:rsidP="00B95669">
      <w:pPr>
        <w:numPr>
          <w:ilvl w:val="1"/>
          <w:numId w:val="2"/>
        </w:numPr>
        <w:tabs>
          <w:tab w:val="left" w:pos="1400"/>
        </w:tabs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47560">
        <w:rPr>
          <w:rFonts w:ascii="Times New Roman" w:eastAsia="Arial" w:hAnsi="Times New Roman" w:cs="Times New Roman"/>
          <w:sz w:val="24"/>
          <w:szCs w:val="24"/>
        </w:rPr>
        <w:t>Степень готовности продукта к выпуску (опыт производства/реализации</w:t>
      </w:r>
    </w:p>
    <w:p w14:paraId="3F3FD180" w14:textId="77777777" w:rsidR="00947560" w:rsidRPr="00947560" w:rsidRDefault="00947560" w:rsidP="00B95669">
      <w:pPr>
        <w:spacing w:line="0" w:lineRule="atLeast"/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bookmarkStart w:id="1" w:name="page4"/>
      <w:bookmarkEnd w:id="1"/>
      <w:r w:rsidRPr="00947560">
        <w:rPr>
          <w:rFonts w:ascii="Times New Roman" w:eastAsia="Arial" w:hAnsi="Times New Roman" w:cs="Times New Roman"/>
          <w:sz w:val="24"/>
          <w:szCs w:val="24"/>
        </w:rPr>
        <w:t>продукта у Заявителя).</w:t>
      </w:r>
    </w:p>
    <w:p w14:paraId="0E54EFCC" w14:textId="77777777" w:rsidR="00947560" w:rsidRPr="00947560" w:rsidRDefault="00947560" w:rsidP="00B95669">
      <w:pPr>
        <w:spacing w:line="6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6B8025D8" w14:textId="77777777" w:rsidR="00947560" w:rsidRPr="00947560" w:rsidRDefault="00947560" w:rsidP="00B95669">
      <w:pPr>
        <w:numPr>
          <w:ilvl w:val="0"/>
          <w:numId w:val="4"/>
        </w:numPr>
        <w:tabs>
          <w:tab w:val="left" w:pos="1400"/>
        </w:tabs>
        <w:spacing w:line="0" w:lineRule="atLeast"/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947560">
        <w:rPr>
          <w:rFonts w:ascii="Times New Roman" w:eastAsia="Arial" w:hAnsi="Times New Roman" w:cs="Times New Roman"/>
          <w:sz w:val="24"/>
          <w:szCs w:val="24"/>
        </w:rPr>
        <w:t>Целевая аудитория и основные сегменты потребления.</w:t>
      </w:r>
    </w:p>
    <w:p w14:paraId="2E38CD46" w14:textId="77777777" w:rsidR="00947560" w:rsidRPr="00947560" w:rsidRDefault="00947560" w:rsidP="00B95669">
      <w:pPr>
        <w:spacing w:line="60" w:lineRule="exact"/>
        <w:ind w:left="426" w:hanging="426"/>
        <w:rPr>
          <w:rFonts w:ascii="Times New Roman" w:eastAsia="Arial" w:hAnsi="Times New Roman" w:cs="Times New Roman"/>
          <w:sz w:val="24"/>
          <w:szCs w:val="24"/>
        </w:rPr>
      </w:pPr>
    </w:p>
    <w:p w14:paraId="5427CF5E" w14:textId="77777777" w:rsidR="00947560" w:rsidRPr="00947560" w:rsidRDefault="00947560" w:rsidP="00B95669">
      <w:pPr>
        <w:numPr>
          <w:ilvl w:val="0"/>
          <w:numId w:val="4"/>
        </w:numPr>
        <w:tabs>
          <w:tab w:val="left" w:pos="1400"/>
        </w:tabs>
        <w:spacing w:line="0" w:lineRule="atLeast"/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947560">
        <w:rPr>
          <w:rFonts w:ascii="Times New Roman" w:eastAsia="Arial" w:hAnsi="Times New Roman" w:cs="Times New Roman"/>
          <w:sz w:val="24"/>
          <w:szCs w:val="24"/>
        </w:rPr>
        <w:t>Описание региона реализации проекта.</w:t>
      </w:r>
    </w:p>
    <w:p w14:paraId="164B3A4B" w14:textId="77777777" w:rsidR="00947560" w:rsidRPr="00947560" w:rsidRDefault="00947560" w:rsidP="00B95669">
      <w:pPr>
        <w:spacing w:line="60" w:lineRule="exact"/>
        <w:ind w:left="426" w:hanging="426"/>
        <w:rPr>
          <w:rFonts w:ascii="Times New Roman" w:eastAsia="Arial" w:hAnsi="Times New Roman" w:cs="Times New Roman"/>
          <w:sz w:val="24"/>
          <w:szCs w:val="24"/>
        </w:rPr>
      </w:pPr>
    </w:p>
    <w:p w14:paraId="5F080D5C" w14:textId="77777777" w:rsidR="00947560" w:rsidRPr="00947560" w:rsidRDefault="00947560" w:rsidP="00B95669">
      <w:pPr>
        <w:numPr>
          <w:ilvl w:val="0"/>
          <w:numId w:val="4"/>
        </w:numPr>
        <w:tabs>
          <w:tab w:val="left" w:pos="1400"/>
        </w:tabs>
        <w:spacing w:line="0" w:lineRule="atLeast"/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947560">
        <w:rPr>
          <w:rFonts w:ascii="Times New Roman" w:eastAsia="Arial" w:hAnsi="Times New Roman" w:cs="Times New Roman"/>
          <w:sz w:val="24"/>
          <w:szCs w:val="24"/>
        </w:rPr>
        <w:t>Описание общего технического уровня технологии и продукта проекта.</w:t>
      </w:r>
    </w:p>
    <w:p w14:paraId="52F57284" w14:textId="77777777" w:rsidR="00947560" w:rsidRPr="00947560" w:rsidRDefault="00947560" w:rsidP="00B95669">
      <w:pPr>
        <w:spacing w:line="60" w:lineRule="exact"/>
        <w:ind w:left="426" w:hanging="426"/>
        <w:rPr>
          <w:rFonts w:ascii="Times New Roman" w:eastAsia="Arial" w:hAnsi="Times New Roman" w:cs="Times New Roman"/>
          <w:sz w:val="24"/>
          <w:szCs w:val="24"/>
        </w:rPr>
      </w:pPr>
    </w:p>
    <w:p w14:paraId="2D37019A" w14:textId="0B9F3AF8" w:rsidR="00947560" w:rsidRPr="00947560" w:rsidRDefault="00947560" w:rsidP="00B95669">
      <w:pPr>
        <w:numPr>
          <w:ilvl w:val="0"/>
          <w:numId w:val="4"/>
        </w:numPr>
        <w:tabs>
          <w:tab w:val="left" w:pos="1400"/>
        </w:tabs>
        <w:spacing w:line="0" w:lineRule="atLeast"/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947560">
        <w:rPr>
          <w:rFonts w:ascii="Times New Roman" w:eastAsia="Arial" w:hAnsi="Times New Roman" w:cs="Times New Roman"/>
          <w:sz w:val="24"/>
          <w:szCs w:val="24"/>
        </w:rPr>
        <w:t>Описание планируемых результатов.</w:t>
      </w:r>
    </w:p>
    <w:p w14:paraId="76A60033" w14:textId="33149BD3" w:rsidR="00947560" w:rsidRPr="00947560" w:rsidRDefault="00947560" w:rsidP="00B95669">
      <w:pPr>
        <w:numPr>
          <w:ilvl w:val="0"/>
          <w:numId w:val="4"/>
        </w:numPr>
        <w:tabs>
          <w:tab w:val="left" w:pos="1400"/>
        </w:tabs>
        <w:spacing w:line="0" w:lineRule="atLeast"/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947560">
        <w:rPr>
          <w:rFonts w:ascii="Times New Roman" w:eastAsia="Arial" w:hAnsi="Times New Roman" w:cs="Times New Roman"/>
          <w:sz w:val="24"/>
          <w:szCs w:val="24"/>
        </w:rPr>
        <w:t>Свойства и технические параметры, сравнение с аналогами, уникальность.</w:t>
      </w:r>
    </w:p>
    <w:p w14:paraId="32454E02" w14:textId="77777777" w:rsidR="00947560" w:rsidRPr="00947560" w:rsidRDefault="00947560" w:rsidP="00B95669">
      <w:pPr>
        <w:spacing w:line="60" w:lineRule="exact"/>
        <w:ind w:left="426" w:hanging="426"/>
        <w:rPr>
          <w:rFonts w:ascii="Times New Roman" w:eastAsia="Arial" w:hAnsi="Times New Roman" w:cs="Times New Roman"/>
          <w:sz w:val="24"/>
          <w:szCs w:val="24"/>
        </w:rPr>
      </w:pPr>
    </w:p>
    <w:p w14:paraId="353D72FD" w14:textId="77777777" w:rsidR="00947560" w:rsidRPr="00947560" w:rsidRDefault="00947560" w:rsidP="00B95669">
      <w:pPr>
        <w:spacing w:line="60" w:lineRule="exact"/>
        <w:ind w:left="426" w:hanging="426"/>
        <w:rPr>
          <w:rFonts w:ascii="Times New Roman" w:eastAsia="Arial" w:hAnsi="Times New Roman" w:cs="Times New Roman"/>
          <w:sz w:val="24"/>
          <w:szCs w:val="24"/>
        </w:rPr>
      </w:pPr>
    </w:p>
    <w:p w14:paraId="1171323F" w14:textId="77777777" w:rsidR="00947560" w:rsidRPr="00947560" w:rsidRDefault="00947560" w:rsidP="00B95669">
      <w:pPr>
        <w:numPr>
          <w:ilvl w:val="0"/>
          <w:numId w:val="4"/>
        </w:numPr>
        <w:tabs>
          <w:tab w:val="left" w:pos="1400"/>
        </w:tabs>
        <w:spacing w:line="0" w:lineRule="atLeast"/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947560">
        <w:rPr>
          <w:rFonts w:ascii="Times New Roman" w:eastAsia="Arial" w:hAnsi="Times New Roman" w:cs="Times New Roman"/>
          <w:sz w:val="24"/>
          <w:szCs w:val="24"/>
        </w:rPr>
        <w:t>Примерная себестоимость и ее составляющие.</w:t>
      </w:r>
    </w:p>
    <w:p w14:paraId="3EA168AA" w14:textId="77777777" w:rsidR="00947560" w:rsidRPr="00947560" w:rsidRDefault="00947560" w:rsidP="00B95669">
      <w:pPr>
        <w:spacing w:line="60" w:lineRule="exact"/>
        <w:ind w:left="426" w:hanging="426"/>
        <w:rPr>
          <w:rFonts w:ascii="Times New Roman" w:eastAsia="Arial" w:hAnsi="Times New Roman" w:cs="Times New Roman"/>
          <w:sz w:val="24"/>
          <w:szCs w:val="24"/>
        </w:rPr>
      </w:pPr>
    </w:p>
    <w:p w14:paraId="51390A10" w14:textId="77777777" w:rsidR="00947560" w:rsidRPr="00947560" w:rsidRDefault="00947560" w:rsidP="00B95669">
      <w:pPr>
        <w:numPr>
          <w:ilvl w:val="0"/>
          <w:numId w:val="4"/>
        </w:numPr>
        <w:tabs>
          <w:tab w:val="left" w:pos="1400"/>
        </w:tabs>
        <w:spacing w:line="0" w:lineRule="atLeast"/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947560">
        <w:rPr>
          <w:rFonts w:ascii="Times New Roman" w:eastAsia="Arial" w:hAnsi="Times New Roman" w:cs="Times New Roman"/>
          <w:sz w:val="24"/>
          <w:szCs w:val="24"/>
        </w:rPr>
        <w:t>Модель получения дохода от продажи продукта проекта.</w:t>
      </w:r>
    </w:p>
    <w:p w14:paraId="1443EC85" w14:textId="77777777" w:rsidR="00947560" w:rsidRPr="00947560" w:rsidRDefault="00947560" w:rsidP="00B95669">
      <w:pPr>
        <w:spacing w:line="120" w:lineRule="exact"/>
        <w:ind w:left="426" w:hanging="426"/>
        <w:rPr>
          <w:rFonts w:ascii="Times New Roman" w:eastAsia="Times New Roman" w:hAnsi="Times New Roman" w:cs="Times New Roman"/>
        </w:rPr>
      </w:pPr>
    </w:p>
    <w:p w14:paraId="0CD56297" w14:textId="13A2857A" w:rsidR="00947560" w:rsidRDefault="00947560" w:rsidP="00B95669">
      <w:pPr>
        <w:spacing w:line="0" w:lineRule="atLeast"/>
        <w:ind w:left="426" w:hanging="426"/>
        <w:rPr>
          <w:rFonts w:ascii="Times New Roman" w:eastAsia="Arial" w:hAnsi="Times New Roman" w:cs="Times New Roman"/>
          <w:sz w:val="24"/>
        </w:rPr>
      </w:pPr>
      <w:r w:rsidRPr="00947560">
        <w:rPr>
          <w:rFonts w:ascii="Times New Roman" w:eastAsia="Arial" w:hAnsi="Times New Roman" w:cs="Times New Roman"/>
          <w:sz w:val="22"/>
        </w:rPr>
        <w:t>2.3.</w:t>
      </w:r>
      <w:r w:rsidRPr="00947560">
        <w:rPr>
          <w:rFonts w:ascii="Times New Roman" w:eastAsia="Arial" w:hAnsi="Times New Roman" w:cs="Times New Roman"/>
          <w:sz w:val="24"/>
        </w:rPr>
        <w:t xml:space="preserve"> Дальнейшее развитие проекта</w:t>
      </w:r>
      <w:r w:rsidR="005C7832">
        <w:rPr>
          <w:rFonts w:ascii="Times New Roman" w:eastAsia="Arial" w:hAnsi="Times New Roman" w:cs="Times New Roman"/>
          <w:sz w:val="24"/>
        </w:rPr>
        <w:t>:</w:t>
      </w:r>
    </w:p>
    <w:p w14:paraId="5CE75DF4" w14:textId="77777777" w:rsidR="005C7832" w:rsidRPr="00947560" w:rsidRDefault="005C7832" w:rsidP="00B95669">
      <w:pPr>
        <w:spacing w:line="0" w:lineRule="atLeast"/>
        <w:ind w:left="426" w:hanging="426"/>
        <w:rPr>
          <w:rFonts w:ascii="Times New Roman" w:eastAsia="Arial" w:hAnsi="Times New Roman" w:cs="Times New Roman"/>
          <w:sz w:val="24"/>
        </w:rPr>
      </w:pPr>
    </w:p>
    <w:p w14:paraId="7133FE23" w14:textId="77777777" w:rsidR="00947560" w:rsidRPr="00947560" w:rsidRDefault="00947560" w:rsidP="00B95669">
      <w:pPr>
        <w:spacing w:line="60" w:lineRule="exact"/>
        <w:ind w:left="426" w:hanging="426"/>
        <w:rPr>
          <w:rFonts w:ascii="Times New Roman" w:eastAsia="Times New Roman" w:hAnsi="Times New Roman" w:cs="Times New Roman"/>
        </w:rPr>
      </w:pPr>
    </w:p>
    <w:p w14:paraId="72A98943" w14:textId="77777777" w:rsidR="00947560" w:rsidRPr="00947560" w:rsidRDefault="00947560" w:rsidP="00B95669">
      <w:pPr>
        <w:numPr>
          <w:ilvl w:val="1"/>
          <w:numId w:val="5"/>
        </w:numPr>
        <w:tabs>
          <w:tab w:val="left" w:pos="1400"/>
        </w:tabs>
        <w:spacing w:line="257" w:lineRule="auto"/>
        <w:ind w:left="426" w:right="120" w:hanging="426"/>
        <w:jc w:val="both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Описание следующих стадий работ по проекту, включая закупку и наладку необходимого оборудования, запуск продукта проекта в серийное производство и выход на рынок и иные мероприятия.</w:t>
      </w:r>
    </w:p>
    <w:p w14:paraId="6D03B59D" w14:textId="77777777" w:rsidR="00947560" w:rsidRPr="00947560" w:rsidRDefault="00947560" w:rsidP="00B95669">
      <w:pPr>
        <w:spacing w:line="1" w:lineRule="exact"/>
        <w:ind w:left="426" w:hanging="426"/>
        <w:rPr>
          <w:rFonts w:ascii="Times New Roman" w:eastAsia="Arial" w:hAnsi="Times New Roman" w:cs="Times New Roman"/>
          <w:sz w:val="22"/>
        </w:rPr>
      </w:pPr>
    </w:p>
    <w:p w14:paraId="425B45FD" w14:textId="77777777" w:rsidR="00947560" w:rsidRPr="00947560" w:rsidRDefault="00947560" w:rsidP="00B95669">
      <w:pPr>
        <w:numPr>
          <w:ilvl w:val="1"/>
          <w:numId w:val="5"/>
        </w:numPr>
        <w:tabs>
          <w:tab w:val="left" w:pos="1400"/>
        </w:tabs>
        <w:spacing w:line="0" w:lineRule="atLeast"/>
        <w:ind w:left="426" w:hanging="426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Предполагаемый объем продаж.</w:t>
      </w:r>
    </w:p>
    <w:p w14:paraId="4298E1C9" w14:textId="77777777" w:rsidR="00947560" w:rsidRPr="00947560" w:rsidRDefault="00947560" w:rsidP="00B95669">
      <w:pPr>
        <w:spacing w:line="116" w:lineRule="exact"/>
        <w:ind w:left="426" w:hanging="426"/>
        <w:rPr>
          <w:rFonts w:ascii="Times New Roman" w:eastAsia="Arial" w:hAnsi="Times New Roman" w:cs="Times New Roman"/>
          <w:sz w:val="22"/>
        </w:rPr>
      </w:pPr>
    </w:p>
    <w:p w14:paraId="7E1AC4EA" w14:textId="77777777" w:rsidR="00947560" w:rsidRPr="00947560" w:rsidRDefault="00947560" w:rsidP="00B95669">
      <w:pPr>
        <w:numPr>
          <w:ilvl w:val="0"/>
          <w:numId w:val="5"/>
        </w:numPr>
        <w:tabs>
          <w:tab w:val="left" w:pos="600"/>
        </w:tabs>
        <w:spacing w:line="0" w:lineRule="atLeast"/>
        <w:ind w:left="426" w:hanging="426"/>
        <w:jc w:val="center"/>
        <w:rPr>
          <w:rFonts w:ascii="Times New Roman" w:eastAsia="Arial" w:hAnsi="Times New Roman" w:cs="Times New Roman"/>
          <w:b/>
          <w:sz w:val="22"/>
        </w:rPr>
      </w:pPr>
      <w:r w:rsidRPr="00947560">
        <w:rPr>
          <w:rFonts w:ascii="Times New Roman" w:eastAsia="Arial" w:hAnsi="Times New Roman" w:cs="Times New Roman"/>
          <w:b/>
          <w:sz w:val="24"/>
        </w:rPr>
        <w:t>АНАЛИЗ ЦЕЛЕВОГО РЫНКА</w:t>
      </w:r>
    </w:p>
    <w:p w14:paraId="64015099" w14:textId="77777777" w:rsidR="00947560" w:rsidRPr="00947560" w:rsidRDefault="00947560" w:rsidP="00B95669">
      <w:pPr>
        <w:spacing w:line="92" w:lineRule="exact"/>
        <w:ind w:left="426" w:hanging="426"/>
        <w:rPr>
          <w:rFonts w:ascii="Times New Roman" w:eastAsia="Times New Roman" w:hAnsi="Times New Roman" w:cs="Times New Roman"/>
        </w:rPr>
      </w:pPr>
    </w:p>
    <w:p w14:paraId="217DE6B5" w14:textId="2370BFF3" w:rsidR="00947560" w:rsidRDefault="00947560" w:rsidP="00B95669">
      <w:pPr>
        <w:spacing w:line="0" w:lineRule="atLeast"/>
        <w:ind w:left="426" w:hanging="426"/>
        <w:rPr>
          <w:rFonts w:ascii="Times New Roman" w:eastAsia="Arial" w:hAnsi="Times New Roman" w:cs="Times New Roman"/>
          <w:sz w:val="24"/>
        </w:rPr>
      </w:pPr>
      <w:r w:rsidRPr="00947560">
        <w:rPr>
          <w:rFonts w:ascii="Times New Roman" w:eastAsia="Arial" w:hAnsi="Times New Roman" w:cs="Times New Roman"/>
          <w:sz w:val="22"/>
        </w:rPr>
        <w:t>3.1.</w:t>
      </w:r>
      <w:r w:rsidRPr="00947560">
        <w:rPr>
          <w:rFonts w:ascii="Times New Roman" w:eastAsia="Arial" w:hAnsi="Times New Roman" w:cs="Times New Roman"/>
          <w:sz w:val="24"/>
        </w:rPr>
        <w:t xml:space="preserve"> Мировой рынок (заполняется, если анализ мирового рынка уместен в рамках проекта)</w:t>
      </w:r>
      <w:r w:rsidR="005C7832">
        <w:rPr>
          <w:rFonts w:ascii="Times New Roman" w:eastAsia="Arial" w:hAnsi="Times New Roman" w:cs="Times New Roman"/>
          <w:sz w:val="24"/>
        </w:rPr>
        <w:t>:</w:t>
      </w:r>
    </w:p>
    <w:p w14:paraId="378094D6" w14:textId="77777777" w:rsidR="005C7832" w:rsidRPr="00947560" w:rsidRDefault="005C7832" w:rsidP="00B95669">
      <w:pPr>
        <w:spacing w:line="0" w:lineRule="atLeast"/>
        <w:ind w:left="426" w:hanging="426"/>
        <w:rPr>
          <w:rFonts w:ascii="Times New Roman" w:eastAsia="Arial" w:hAnsi="Times New Roman" w:cs="Times New Roman"/>
          <w:sz w:val="24"/>
        </w:rPr>
      </w:pPr>
    </w:p>
    <w:p w14:paraId="76088185" w14:textId="77777777" w:rsidR="00947560" w:rsidRPr="00947560" w:rsidRDefault="00947560" w:rsidP="00B95669">
      <w:pPr>
        <w:numPr>
          <w:ilvl w:val="0"/>
          <w:numId w:val="6"/>
        </w:numPr>
        <w:tabs>
          <w:tab w:val="left" w:pos="1400"/>
        </w:tabs>
        <w:spacing w:line="0" w:lineRule="atLeast"/>
        <w:ind w:left="426" w:hanging="426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Общее описание рынка.</w:t>
      </w:r>
    </w:p>
    <w:p w14:paraId="3F5DCE5E" w14:textId="77777777" w:rsidR="00947560" w:rsidRPr="00947560" w:rsidRDefault="00947560" w:rsidP="00B95669">
      <w:pPr>
        <w:spacing w:line="60" w:lineRule="exact"/>
        <w:ind w:left="426" w:hanging="426"/>
        <w:rPr>
          <w:rFonts w:ascii="Times New Roman" w:eastAsia="Arial" w:hAnsi="Times New Roman" w:cs="Times New Roman"/>
          <w:sz w:val="22"/>
        </w:rPr>
      </w:pPr>
    </w:p>
    <w:p w14:paraId="0CC2BA27" w14:textId="77777777" w:rsidR="00947560" w:rsidRPr="00947560" w:rsidRDefault="00947560" w:rsidP="00B95669">
      <w:pPr>
        <w:numPr>
          <w:ilvl w:val="0"/>
          <w:numId w:val="6"/>
        </w:numPr>
        <w:tabs>
          <w:tab w:val="left" w:pos="1400"/>
        </w:tabs>
        <w:spacing w:line="0" w:lineRule="atLeast"/>
        <w:ind w:left="426" w:hanging="426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Структура и тенденции развития рынка.</w:t>
      </w:r>
    </w:p>
    <w:p w14:paraId="256C2104" w14:textId="77777777" w:rsidR="00947560" w:rsidRPr="00947560" w:rsidRDefault="00947560" w:rsidP="00B95669">
      <w:pPr>
        <w:spacing w:line="60" w:lineRule="exact"/>
        <w:ind w:left="426" w:hanging="426"/>
        <w:rPr>
          <w:rFonts w:ascii="Times New Roman" w:eastAsia="Arial" w:hAnsi="Times New Roman" w:cs="Times New Roman"/>
          <w:sz w:val="22"/>
        </w:rPr>
      </w:pPr>
    </w:p>
    <w:p w14:paraId="403B6ECB" w14:textId="77777777" w:rsidR="00947560" w:rsidRPr="00947560" w:rsidRDefault="00947560" w:rsidP="00B95669">
      <w:pPr>
        <w:numPr>
          <w:ilvl w:val="0"/>
          <w:numId w:val="6"/>
        </w:numPr>
        <w:tabs>
          <w:tab w:val="left" w:pos="1400"/>
        </w:tabs>
        <w:spacing w:line="0" w:lineRule="atLeast"/>
        <w:ind w:left="426" w:hanging="426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Основные продукты-конкуренты.</w:t>
      </w:r>
    </w:p>
    <w:p w14:paraId="43164181" w14:textId="77777777" w:rsidR="00947560" w:rsidRPr="00947560" w:rsidRDefault="00947560" w:rsidP="00B95669">
      <w:pPr>
        <w:spacing w:line="60" w:lineRule="exact"/>
        <w:ind w:left="426" w:hanging="426"/>
        <w:rPr>
          <w:rFonts w:ascii="Times New Roman" w:eastAsia="Arial" w:hAnsi="Times New Roman" w:cs="Times New Roman"/>
          <w:sz w:val="22"/>
        </w:rPr>
      </w:pPr>
    </w:p>
    <w:p w14:paraId="47DBD0F2" w14:textId="77777777" w:rsidR="00947560" w:rsidRPr="00947560" w:rsidRDefault="00947560" w:rsidP="00B95669">
      <w:pPr>
        <w:numPr>
          <w:ilvl w:val="0"/>
          <w:numId w:val="6"/>
        </w:numPr>
        <w:tabs>
          <w:tab w:val="left" w:pos="1400"/>
        </w:tabs>
        <w:spacing w:line="0" w:lineRule="atLeast"/>
        <w:ind w:left="426" w:hanging="426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Основные технологии производства.</w:t>
      </w:r>
    </w:p>
    <w:p w14:paraId="56EBC102" w14:textId="77777777" w:rsidR="00947560" w:rsidRPr="00947560" w:rsidRDefault="00947560" w:rsidP="00B95669">
      <w:pPr>
        <w:spacing w:line="60" w:lineRule="exact"/>
        <w:ind w:left="426" w:hanging="426"/>
        <w:rPr>
          <w:rFonts w:ascii="Times New Roman" w:eastAsia="Arial" w:hAnsi="Times New Roman" w:cs="Times New Roman"/>
          <w:sz w:val="22"/>
        </w:rPr>
      </w:pPr>
    </w:p>
    <w:p w14:paraId="2D58558D" w14:textId="77777777" w:rsidR="00947560" w:rsidRPr="00947560" w:rsidRDefault="00947560" w:rsidP="00B95669">
      <w:pPr>
        <w:numPr>
          <w:ilvl w:val="0"/>
          <w:numId w:val="6"/>
        </w:numPr>
        <w:tabs>
          <w:tab w:val="left" w:pos="1400"/>
        </w:tabs>
        <w:spacing w:line="0" w:lineRule="atLeast"/>
        <w:ind w:left="426" w:hanging="426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Основные компании-конкуренты на рынке.</w:t>
      </w:r>
    </w:p>
    <w:p w14:paraId="30D6C450" w14:textId="77777777" w:rsidR="00947560" w:rsidRPr="00947560" w:rsidRDefault="00947560" w:rsidP="00B95669">
      <w:pPr>
        <w:spacing w:line="60" w:lineRule="exact"/>
        <w:ind w:left="426" w:hanging="426"/>
        <w:rPr>
          <w:rFonts w:ascii="Times New Roman" w:eastAsia="Arial" w:hAnsi="Times New Roman" w:cs="Times New Roman"/>
          <w:sz w:val="22"/>
        </w:rPr>
      </w:pPr>
    </w:p>
    <w:p w14:paraId="3A35EC7B" w14:textId="77777777" w:rsidR="00947560" w:rsidRPr="00947560" w:rsidRDefault="00947560" w:rsidP="00B95669">
      <w:pPr>
        <w:numPr>
          <w:ilvl w:val="0"/>
          <w:numId w:val="6"/>
        </w:numPr>
        <w:tabs>
          <w:tab w:val="left" w:pos="1400"/>
        </w:tabs>
        <w:spacing w:line="0" w:lineRule="atLeast"/>
        <w:ind w:left="426" w:hanging="426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Тенденции развития рынка и прогноз к концу проекта.</w:t>
      </w:r>
    </w:p>
    <w:p w14:paraId="41BE0619" w14:textId="77777777" w:rsidR="00947560" w:rsidRPr="00947560" w:rsidRDefault="00947560" w:rsidP="00B95669">
      <w:pPr>
        <w:spacing w:line="120" w:lineRule="exact"/>
        <w:ind w:left="426" w:hanging="426"/>
        <w:rPr>
          <w:rFonts w:ascii="Times New Roman" w:eastAsia="Times New Roman" w:hAnsi="Times New Roman" w:cs="Times New Roman"/>
        </w:rPr>
      </w:pPr>
    </w:p>
    <w:p w14:paraId="31FCB7A3" w14:textId="6F3D7DB5" w:rsidR="00947560" w:rsidRDefault="00947560" w:rsidP="00B95669">
      <w:pPr>
        <w:spacing w:line="0" w:lineRule="atLeast"/>
        <w:ind w:left="426" w:hanging="426"/>
        <w:rPr>
          <w:rFonts w:ascii="Times New Roman" w:eastAsia="Arial" w:hAnsi="Times New Roman" w:cs="Times New Roman"/>
          <w:sz w:val="24"/>
        </w:rPr>
      </w:pPr>
      <w:r w:rsidRPr="00947560">
        <w:rPr>
          <w:rFonts w:ascii="Times New Roman" w:eastAsia="Arial" w:hAnsi="Times New Roman" w:cs="Times New Roman"/>
          <w:sz w:val="22"/>
        </w:rPr>
        <w:t>3.2.</w:t>
      </w:r>
      <w:r w:rsidRPr="00947560">
        <w:rPr>
          <w:rFonts w:ascii="Times New Roman" w:eastAsia="Arial" w:hAnsi="Times New Roman" w:cs="Times New Roman"/>
          <w:sz w:val="24"/>
        </w:rPr>
        <w:t xml:space="preserve"> Российский рынок</w:t>
      </w:r>
      <w:r w:rsidR="005C7832">
        <w:rPr>
          <w:rFonts w:ascii="Times New Roman" w:eastAsia="Arial" w:hAnsi="Times New Roman" w:cs="Times New Roman"/>
          <w:sz w:val="24"/>
        </w:rPr>
        <w:t>:</w:t>
      </w:r>
    </w:p>
    <w:p w14:paraId="250C8A28" w14:textId="77777777" w:rsidR="005C7832" w:rsidRPr="00947560" w:rsidRDefault="005C7832" w:rsidP="00B95669">
      <w:pPr>
        <w:spacing w:line="0" w:lineRule="atLeast"/>
        <w:ind w:left="426" w:hanging="426"/>
        <w:rPr>
          <w:rFonts w:ascii="Times New Roman" w:eastAsia="Arial" w:hAnsi="Times New Roman" w:cs="Times New Roman"/>
          <w:sz w:val="24"/>
        </w:rPr>
      </w:pPr>
    </w:p>
    <w:p w14:paraId="471DB7CA" w14:textId="77777777" w:rsidR="00947560" w:rsidRPr="00947560" w:rsidRDefault="00947560" w:rsidP="00B95669">
      <w:pPr>
        <w:spacing w:line="60" w:lineRule="exact"/>
        <w:ind w:left="426" w:hanging="426"/>
        <w:rPr>
          <w:rFonts w:ascii="Times New Roman" w:eastAsia="Times New Roman" w:hAnsi="Times New Roman" w:cs="Times New Roman"/>
        </w:rPr>
      </w:pPr>
    </w:p>
    <w:p w14:paraId="5A209679" w14:textId="77777777" w:rsidR="00947560" w:rsidRPr="00947560" w:rsidRDefault="00947560" w:rsidP="00B95669">
      <w:pPr>
        <w:numPr>
          <w:ilvl w:val="1"/>
          <w:numId w:val="7"/>
        </w:numPr>
        <w:tabs>
          <w:tab w:val="left" w:pos="1400"/>
        </w:tabs>
        <w:spacing w:line="0" w:lineRule="atLeast"/>
        <w:ind w:left="426" w:hanging="426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Общее описание целевого рынка.</w:t>
      </w:r>
    </w:p>
    <w:p w14:paraId="2F3994D9" w14:textId="77777777" w:rsidR="00947560" w:rsidRPr="00947560" w:rsidRDefault="00947560" w:rsidP="00B95669">
      <w:pPr>
        <w:spacing w:line="60" w:lineRule="exact"/>
        <w:ind w:left="426" w:hanging="426"/>
        <w:rPr>
          <w:rFonts w:ascii="Times New Roman" w:eastAsia="Arial" w:hAnsi="Times New Roman" w:cs="Times New Roman"/>
          <w:sz w:val="22"/>
        </w:rPr>
      </w:pPr>
    </w:p>
    <w:p w14:paraId="4F100A18" w14:textId="77777777" w:rsidR="00947560" w:rsidRPr="00947560" w:rsidRDefault="00947560" w:rsidP="00B95669">
      <w:pPr>
        <w:numPr>
          <w:ilvl w:val="1"/>
          <w:numId w:val="7"/>
        </w:numPr>
        <w:tabs>
          <w:tab w:val="left" w:pos="1400"/>
        </w:tabs>
        <w:spacing w:line="0" w:lineRule="atLeast"/>
        <w:ind w:left="426" w:hanging="426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Оценка объема рынка.</w:t>
      </w:r>
    </w:p>
    <w:p w14:paraId="35601C93" w14:textId="77777777" w:rsidR="00947560" w:rsidRPr="00947560" w:rsidRDefault="00947560" w:rsidP="00B95669">
      <w:pPr>
        <w:spacing w:line="60" w:lineRule="exact"/>
        <w:ind w:left="426" w:hanging="426"/>
        <w:rPr>
          <w:rFonts w:ascii="Times New Roman" w:eastAsia="Arial" w:hAnsi="Times New Roman" w:cs="Times New Roman"/>
          <w:sz w:val="22"/>
        </w:rPr>
      </w:pPr>
    </w:p>
    <w:p w14:paraId="433515C9" w14:textId="77777777" w:rsidR="00947560" w:rsidRPr="00947560" w:rsidRDefault="00947560" w:rsidP="00B95669">
      <w:pPr>
        <w:numPr>
          <w:ilvl w:val="1"/>
          <w:numId w:val="7"/>
        </w:numPr>
        <w:tabs>
          <w:tab w:val="left" w:pos="1400"/>
        </w:tabs>
        <w:spacing w:line="0" w:lineRule="atLeast"/>
        <w:ind w:left="426" w:hanging="426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Структура и тенденции рынка.</w:t>
      </w:r>
    </w:p>
    <w:p w14:paraId="66918673" w14:textId="77777777" w:rsidR="00947560" w:rsidRPr="00947560" w:rsidRDefault="00947560" w:rsidP="00B95669">
      <w:pPr>
        <w:spacing w:line="60" w:lineRule="exact"/>
        <w:ind w:left="426" w:hanging="426"/>
        <w:rPr>
          <w:rFonts w:ascii="Times New Roman" w:eastAsia="Arial" w:hAnsi="Times New Roman" w:cs="Times New Roman"/>
          <w:sz w:val="22"/>
        </w:rPr>
      </w:pPr>
    </w:p>
    <w:p w14:paraId="77DFE016" w14:textId="77777777" w:rsidR="00947560" w:rsidRPr="00947560" w:rsidRDefault="00947560" w:rsidP="00B95669">
      <w:pPr>
        <w:numPr>
          <w:ilvl w:val="1"/>
          <w:numId w:val="7"/>
        </w:numPr>
        <w:tabs>
          <w:tab w:val="left" w:pos="1400"/>
        </w:tabs>
        <w:spacing w:line="0" w:lineRule="atLeast"/>
        <w:ind w:left="426" w:hanging="426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Основные продукты-конкуренты.</w:t>
      </w:r>
    </w:p>
    <w:p w14:paraId="62A4A4ED" w14:textId="77777777" w:rsidR="00947560" w:rsidRPr="00947560" w:rsidRDefault="00947560" w:rsidP="00B95669">
      <w:pPr>
        <w:spacing w:line="60" w:lineRule="exact"/>
        <w:ind w:left="426" w:hanging="426"/>
        <w:rPr>
          <w:rFonts w:ascii="Times New Roman" w:eastAsia="Arial" w:hAnsi="Times New Roman" w:cs="Times New Roman"/>
          <w:sz w:val="22"/>
        </w:rPr>
      </w:pPr>
    </w:p>
    <w:p w14:paraId="6157F887" w14:textId="77777777" w:rsidR="00947560" w:rsidRPr="00947560" w:rsidRDefault="00947560" w:rsidP="00B95669">
      <w:pPr>
        <w:numPr>
          <w:ilvl w:val="1"/>
          <w:numId w:val="7"/>
        </w:numPr>
        <w:tabs>
          <w:tab w:val="left" w:pos="1400"/>
        </w:tabs>
        <w:spacing w:line="0" w:lineRule="atLeast"/>
        <w:ind w:left="426" w:hanging="426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Основные технологии производства.</w:t>
      </w:r>
    </w:p>
    <w:p w14:paraId="06E64A7C" w14:textId="77777777" w:rsidR="00947560" w:rsidRPr="00947560" w:rsidRDefault="00947560" w:rsidP="00B95669">
      <w:pPr>
        <w:spacing w:line="60" w:lineRule="exact"/>
        <w:ind w:left="426" w:hanging="426"/>
        <w:rPr>
          <w:rFonts w:ascii="Times New Roman" w:eastAsia="Arial" w:hAnsi="Times New Roman" w:cs="Times New Roman"/>
          <w:sz w:val="22"/>
        </w:rPr>
      </w:pPr>
    </w:p>
    <w:p w14:paraId="4BC418B0" w14:textId="77777777" w:rsidR="00947560" w:rsidRPr="00947560" w:rsidRDefault="00947560" w:rsidP="00B95669">
      <w:pPr>
        <w:numPr>
          <w:ilvl w:val="1"/>
          <w:numId w:val="7"/>
        </w:numPr>
        <w:tabs>
          <w:tab w:val="left" w:pos="1400"/>
        </w:tabs>
        <w:spacing w:line="277" w:lineRule="auto"/>
        <w:ind w:left="426" w:right="120" w:hanging="426"/>
        <w:rPr>
          <w:rFonts w:ascii="Times New Roman" w:eastAsia="Arial" w:hAnsi="Times New Roman" w:cs="Times New Roman"/>
          <w:sz w:val="21"/>
        </w:rPr>
      </w:pPr>
      <w:r w:rsidRPr="00947560">
        <w:rPr>
          <w:rFonts w:ascii="Times New Roman" w:eastAsia="Arial" w:hAnsi="Times New Roman" w:cs="Times New Roman"/>
          <w:sz w:val="23"/>
        </w:rPr>
        <w:t>Основные компании-конкуренты на рынке.</w:t>
      </w:r>
    </w:p>
    <w:p w14:paraId="3CF40722" w14:textId="77777777" w:rsidR="00947560" w:rsidRPr="00947560" w:rsidRDefault="00947560" w:rsidP="00B95669">
      <w:pPr>
        <w:spacing w:line="1" w:lineRule="exact"/>
        <w:ind w:left="426" w:hanging="426"/>
        <w:rPr>
          <w:rFonts w:ascii="Times New Roman" w:eastAsia="Arial" w:hAnsi="Times New Roman" w:cs="Times New Roman"/>
          <w:sz w:val="21"/>
        </w:rPr>
      </w:pPr>
    </w:p>
    <w:p w14:paraId="78C26C1B" w14:textId="77777777" w:rsidR="00947560" w:rsidRPr="00947560" w:rsidRDefault="00947560" w:rsidP="00B95669">
      <w:pPr>
        <w:numPr>
          <w:ilvl w:val="1"/>
          <w:numId w:val="7"/>
        </w:numPr>
        <w:tabs>
          <w:tab w:val="left" w:pos="1400"/>
        </w:tabs>
        <w:spacing w:line="0" w:lineRule="atLeast"/>
        <w:ind w:left="426" w:hanging="426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Описание целевой аудитории – потребителей продукта проекта.</w:t>
      </w:r>
    </w:p>
    <w:p w14:paraId="55BA2FF5" w14:textId="77777777" w:rsidR="00947560" w:rsidRPr="00947560" w:rsidRDefault="00947560" w:rsidP="00B95669">
      <w:pPr>
        <w:spacing w:line="60" w:lineRule="exact"/>
        <w:ind w:left="426" w:hanging="426"/>
        <w:rPr>
          <w:rFonts w:ascii="Times New Roman" w:eastAsia="Arial" w:hAnsi="Times New Roman" w:cs="Times New Roman"/>
          <w:sz w:val="22"/>
        </w:rPr>
      </w:pPr>
    </w:p>
    <w:p w14:paraId="62CEB66C" w14:textId="77777777" w:rsidR="00947560" w:rsidRPr="00947560" w:rsidRDefault="00947560" w:rsidP="00B95669">
      <w:pPr>
        <w:numPr>
          <w:ilvl w:val="1"/>
          <w:numId w:val="7"/>
        </w:numPr>
        <w:tabs>
          <w:tab w:val="left" w:pos="1400"/>
        </w:tabs>
        <w:spacing w:line="0" w:lineRule="atLeast"/>
        <w:ind w:left="426" w:hanging="426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Тенденции развития рынка и прогноз к концу проекта.</w:t>
      </w:r>
    </w:p>
    <w:p w14:paraId="2F394712" w14:textId="77777777" w:rsidR="00947560" w:rsidRPr="00947560" w:rsidRDefault="00947560" w:rsidP="00B95669">
      <w:pPr>
        <w:spacing w:line="116" w:lineRule="exact"/>
        <w:ind w:left="426" w:hanging="426"/>
        <w:rPr>
          <w:rFonts w:ascii="Times New Roman" w:eastAsia="Arial" w:hAnsi="Times New Roman" w:cs="Times New Roman"/>
          <w:sz w:val="22"/>
        </w:rPr>
      </w:pPr>
    </w:p>
    <w:p w14:paraId="43683E5A" w14:textId="77777777" w:rsidR="00947560" w:rsidRPr="00947560" w:rsidRDefault="00947560" w:rsidP="00B95669">
      <w:pPr>
        <w:numPr>
          <w:ilvl w:val="0"/>
          <w:numId w:val="7"/>
        </w:numPr>
        <w:tabs>
          <w:tab w:val="left" w:pos="600"/>
        </w:tabs>
        <w:spacing w:line="0" w:lineRule="atLeast"/>
        <w:ind w:left="426" w:hanging="426"/>
        <w:jc w:val="center"/>
        <w:rPr>
          <w:rFonts w:ascii="Times New Roman" w:eastAsia="Arial" w:hAnsi="Times New Roman" w:cs="Times New Roman"/>
          <w:b/>
          <w:sz w:val="22"/>
        </w:rPr>
      </w:pPr>
      <w:r w:rsidRPr="00947560">
        <w:rPr>
          <w:rFonts w:ascii="Times New Roman" w:eastAsia="Arial" w:hAnsi="Times New Roman" w:cs="Times New Roman"/>
          <w:b/>
          <w:sz w:val="24"/>
        </w:rPr>
        <w:t>ОСНОВНЫЕ ЗАДАЧИ ПРОЕКТА И ЭТАПЫ</w:t>
      </w:r>
    </w:p>
    <w:p w14:paraId="112CE11C" w14:textId="77777777" w:rsidR="00947560" w:rsidRPr="00947560" w:rsidRDefault="00947560" w:rsidP="00B95669">
      <w:pPr>
        <w:spacing w:line="124" w:lineRule="exact"/>
        <w:ind w:left="426" w:hanging="426"/>
        <w:jc w:val="both"/>
        <w:rPr>
          <w:rFonts w:ascii="Times New Roman" w:eastAsia="Times New Roman" w:hAnsi="Times New Roman" w:cs="Times New Roman"/>
        </w:rPr>
      </w:pPr>
    </w:p>
    <w:p w14:paraId="5BA43EB4" w14:textId="47067075" w:rsidR="00C04918" w:rsidRPr="00947560" w:rsidRDefault="00947560" w:rsidP="00B95669">
      <w:pPr>
        <w:spacing w:line="0" w:lineRule="atLeast"/>
        <w:ind w:left="426" w:hanging="426"/>
        <w:jc w:val="both"/>
        <w:rPr>
          <w:rFonts w:ascii="Times New Roman" w:eastAsia="Arial" w:hAnsi="Times New Roman" w:cs="Times New Roman"/>
          <w:sz w:val="24"/>
        </w:rPr>
      </w:pPr>
      <w:r w:rsidRPr="00947560">
        <w:rPr>
          <w:rFonts w:ascii="Times New Roman" w:eastAsia="Arial" w:hAnsi="Times New Roman" w:cs="Times New Roman"/>
          <w:sz w:val="22"/>
        </w:rPr>
        <w:t>4.1.</w:t>
      </w:r>
      <w:r w:rsidRPr="00947560">
        <w:rPr>
          <w:rFonts w:ascii="Times New Roman" w:eastAsia="Arial" w:hAnsi="Times New Roman" w:cs="Times New Roman"/>
          <w:sz w:val="24"/>
        </w:rPr>
        <w:t xml:space="preserve"> Организационные задачи.</w:t>
      </w:r>
    </w:p>
    <w:p w14:paraId="6EDD14C5" w14:textId="77777777" w:rsidR="00947560" w:rsidRPr="00947560" w:rsidRDefault="00947560" w:rsidP="00B95669">
      <w:pPr>
        <w:spacing w:line="120" w:lineRule="exact"/>
        <w:ind w:left="426" w:hanging="426"/>
        <w:jc w:val="both"/>
        <w:rPr>
          <w:rFonts w:ascii="Times New Roman" w:eastAsia="Times New Roman" w:hAnsi="Times New Roman" w:cs="Times New Roman"/>
        </w:rPr>
      </w:pPr>
    </w:p>
    <w:p w14:paraId="3272AEA6" w14:textId="61D62412" w:rsidR="00947560" w:rsidRPr="00947560" w:rsidRDefault="00947560" w:rsidP="00B95669">
      <w:pPr>
        <w:spacing w:line="0" w:lineRule="atLeast"/>
        <w:ind w:left="426" w:hanging="426"/>
        <w:jc w:val="both"/>
        <w:rPr>
          <w:rFonts w:ascii="Times New Roman" w:eastAsia="Arial" w:hAnsi="Times New Roman" w:cs="Times New Roman"/>
          <w:sz w:val="24"/>
        </w:rPr>
      </w:pPr>
      <w:r w:rsidRPr="00947560">
        <w:rPr>
          <w:rFonts w:ascii="Times New Roman" w:eastAsia="Arial" w:hAnsi="Times New Roman" w:cs="Times New Roman"/>
          <w:sz w:val="22"/>
        </w:rPr>
        <w:t>4.2.</w:t>
      </w:r>
      <w:r w:rsidRPr="00947560">
        <w:rPr>
          <w:rFonts w:ascii="Times New Roman" w:eastAsia="Arial" w:hAnsi="Times New Roman" w:cs="Times New Roman"/>
          <w:sz w:val="24"/>
        </w:rPr>
        <w:t xml:space="preserve"> Научно-технические (включая инженерно-конструкторские и технологические) задачи</w:t>
      </w:r>
      <w:r w:rsidR="00B95669">
        <w:rPr>
          <w:rFonts w:ascii="Times New Roman" w:eastAsia="Arial" w:hAnsi="Times New Roman" w:cs="Times New Roman"/>
          <w:sz w:val="24"/>
        </w:rPr>
        <w:t>:</w:t>
      </w:r>
    </w:p>
    <w:p w14:paraId="74A2E20E" w14:textId="77777777" w:rsidR="00947560" w:rsidRPr="00947560" w:rsidRDefault="00947560" w:rsidP="00B95669">
      <w:pPr>
        <w:spacing w:line="60" w:lineRule="exact"/>
        <w:ind w:left="426" w:hanging="426"/>
        <w:jc w:val="both"/>
        <w:rPr>
          <w:rFonts w:ascii="Times New Roman" w:eastAsia="Times New Roman" w:hAnsi="Times New Roman" w:cs="Times New Roman"/>
        </w:rPr>
      </w:pPr>
    </w:p>
    <w:p w14:paraId="27C7256E" w14:textId="77777777" w:rsidR="00947560" w:rsidRPr="00947560" w:rsidRDefault="00947560" w:rsidP="00B95669">
      <w:pPr>
        <w:numPr>
          <w:ilvl w:val="0"/>
          <w:numId w:val="8"/>
        </w:numPr>
        <w:tabs>
          <w:tab w:val="left" w:pos="1400"/>
        </w:tabs>
        <w:spacing w:line="0" w:lineRule="atLeast"/>
        <w:ind w:left="426" w:hanging="426"/>
        <w:jc w:val="both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Основные технические проблемы и задачи.</w:t>
      </w:r>
    </w:p>
    <w:p w14:paraId="1DF3A7A2" w14:textId="77777777" w:rsidR="00947560" w:rsidRPr="00947560" w:rsidRDefault="00947560" w:rsidP="00B95669">
      <w:pPr>
        <w:spacing w:line="60" w:lineRule="exact"/>
        <w:ind w:left="426" w:hanging="426"/>
        <w:jc w:val="both"/>
        <w:rPr>
          <w:rFonts w:ascii="Times New Roman" w:eastAsia="Arial" w:hAnsi="Times New Roman" w:cs="Times New Roman"/>
          <w:sz w:val="22"/>
        </w:rPr>
      </w:pPr>
    </w:p>
    <w:p w14:paraId="2772ADF2" w14:textId="77777777" w:rsidR="00947560" w:rsidRPr="00947560" w:rsidRDefault="00947560" w:rsidP="00B95669">
      <w:pPr>
        <w:numPr>
          <w:ilvl w:val="0"/>
          <w:numId w:val="8"/>
        </w:numPr>
        <w:tabs>
          <w:tab w:val="left" w:pos="1400"/>
        </w:tabs>
        <w:spacing w:line="266" w:lineRule="auto"/>
        <w:ind w:left="426" w:right="120" w:hanging="426"/>
        <w:jc w:val="both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Пути решения, в т. ч. альтернативные. Обоснование предлагаемых научных методов и подходов, технологических основ.</w:t>
      </w:r>
    </w:p>
    <w:p w14:paraId="7587EA50" w14:textId="4492D035" w:rsidR="00947560" w:rsidRPr="00B95669" w:rsidRDefault="00947560" w:rsidP="00B95669">
      <w:pPr>
        <w:numPr>
          <w:ilvl w:val="0"/>
          <w:numId w:val="8"/>
        </w:numPr>
        <w:tabs>
          <w:tab w:val="left" w:pos="1400"/>
        </w:tabs>
        <w:spacing w:line="0" w:lineRule="atLeast"/>
        <w:ind w:left="426" w:hanging="426"/>
        <w:jc w:val="both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Оценка возможности решения научно-технических задач.</w:t>
      </w:r>
    </w:p>
    <w:p w14:paraId="4F4A619C" w14:textId="12CEEBBB" w:rsidR="00B95669" w:rsidRPr="00B95669" w:rsidRDefault="00B95669" w:rsidP="00B95669">
      <w:pPr>
        <w:numPr>
          <w:ilvl w:val="0"/>
          <w:numId w:val="8"/>
        </w:numPr>
        <w:tabs>
          <w:tab w:val="left" w:pos="1400"/>
        </w:tabs>
        <w:spacing w:line="0" w:lineRule="atLeast"/>
        <w:ind w:left="426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95669">
        <w:rPr>
          <w:rFonts w:ascii="Times New Roman" w:eastAsia="Arial" w:hAnsi="Times New Roman" w:cs="Times New Roman"/>
          <w:sz w:val="24"/>
          <w:szCs w:val="24"/>
        </w:rPr>
        <w:t>Оценка сроков решения задач</w:t>
      </w:r>
    </w:p>
    <w:p w14:paraId="7A34F140" w14:textId="77777777" w:rsidR="00947560" w:rsidRPr="00947560" w:rsidRDefault="00947560" w:rsidP="00B95669">
      <w:pPr>
        <w:spacing w:line="60" w:lineRule="exact"/>
        <w:ind w:left="426" w:hanging="426"/>
        <w:jc w:val="both"/>
        <w:rPr>
          <w:rFonts w:ascii="Times New Roman" w:eastAsia="Arial" w:hAnsi="Times New Roman" w:cs="Times New Roman"/>
          <w:sz w:val="22"/>
        </w:rPr>
      </w:pPr>
    </w:p>
    <w:p w14:paraId="43097164" w14:textId="330C422B" w:rsidR="00947560" w:rsidRPr="005C7832" w:rsidRDefault="00947560" w:rsidP="00B95669">
      <w:pPr>
        <w:numPr>
          <w:ilvl w:val="0"/>
          <w:numId w:val="9"/>
        </w:numPr>
        <w:tabs>
          <w:tab w:val="left" w:pos="1400"/>
        </w:tabs>
        <w:ind w:left="426" w:right="120" w:hanging="426"/>
        <w:jc w:val="both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Выделение и описание мероприятий в части разработки нового продукта/технологий, заявленных для финансирования за счет займа со стороны Фонда.</w:t>
      </w:r>
    </w:p>
    <w:p w14:paraId="78532E01" w14:textId="77777777" w:rsidR="005C7832" w:rsidRPr="00947560" w:rsidRDefault="005C7832" w:rsidP="005C7832">
      <w:pPr>
        <w:tabs>
          <w:tab w:val="left" w:pos="1400"/>
        </w:tabs>
        <w:ind w:left="426" w:right="120"/>
        <w:jc w:val="both"/>
        <w:rPr>
          <w:rFonts w:ascii="Times New Roman" w:eastAsia="Arial" w:hAnsi="Times New Roman" w:cs="Times New Roman"/>
          <w:sz w:val="22"/>
        </w:rPr>
      </w:pPr>
    </w:p>
    <w:p w14:paraId="5C4FE62A" w14:textId="77777777" w:rsidR="00947560" w:rsidRPr="00947560" w:rsidRDefault="00947560" w:rsidP="00B95669">
      <w:pPr>
        <w:spacing w:line="19" w:lineRule="exact"/>
        <w:ind w:left="426" w:hanging="426"/>
        <w:jc w:val="both"/>
        <w:rPr>
          <w:rFonts w:ascii="Times New Roman" w:eastAsia="Times New Roman" w:hAnsi="Times New Roman" w:cs="Times New Roman"/>
        </w:rPr>
      </w:pPr>
    </w:p>
    <w:p w14:paraId="003DB520" w14:textId="04453AA8" w:rsidR="00947560" w:rsidRPr="00947560" w:rsidRDefault="00947560" w:rsidP="00B95669">
      <w:pPr>
        <w:spacing w:line="0" w:lineRule="atLeast"/>
        <w:ind w:left="426" w:hanging="426"/>
        <w:jc w:val="both"/>
        <w:rPr>
          <w:rFonts w:ascii="Times New Roman" w:eastAsia="Arial" w:hAnsi="Times New Roman" w:cs="Times New Roman"/>
          <w:sz w:val="24"/>
        </w:rPr>
      </w:pPr>
      <w:r w:rsidRPr="00947560">
        <w:rPr>
          <w:rFonts w:ascii="Times New Roman" w:eastAsia="Arial" w:hAnsi="Times New Roman" w:cs="Times New Roman"/>
          <w:sz w:val="22"/>
        </w:rPr>
        <w:t>4.3.</w:t>
      </w:r>
      <w:r w:rsidRPr="00947560">
        <w:rPr>
          <w:rFonts w:ascii="Times New Roman" w:eastAsia="Arial" w:hAnsi="Times New Roman" w:cs="Times New Roman"/>
          <w:sz w:val="24"/>
        </w:rPr>
        <w:t xml:space="preserve"> Патентно-правовые задачи</w:t>
      </w:r>
      <w:r w:rsidR="00B95669">
        <w:rPr>
          <w:rFonts w:ascii="Times New Roman" w:eastAsia="Arial" w:hAnsi="Times New Roman" w:cs="Times New Roman"/>
          <w:sz w:val="24"/>
        </w:rPr>
        <w:t>:</w:t>
      </w:r>
    </w:p>
    <w:p w14:paraId="5A5A3443" w14:textId="77777777" w:rsidR="00947560" w:rsidRPr="00947560" w:rsidRDefault="00947560" w:rsidP="00B95669">
      <w:pPr>
        <w:spacing w:line="60" w:lineRule="exact"/>
        <w:ind w:left="426" w:hanging="426"/>
        <w:jc w:val="both"/>
        <w:rPr>
          <w:rFonts w:ascii="Times New Roman" w:eastAsia="Times New Roman" w:hAnsi="Times New Roman" w:cs="Times New Roman"/>
        </w:rPr>
      </w:pPr>
    </w:p>
    <w:p w14:paraId="5193CB8D" w14:textId="77777777" w:rsidR="00947560" w:rsidRPr="00947560" w:rsidRDefault="00947560" w:rsidP="00B95669">
      <w:pPr>
        <w:numPr>
          <w:ilvl w:val="0"/>
          <w:numId w:val="10"/>
        </w:numPr>
        <w:tabs>
          <w:tab w:val="left" w:pos="1400"/>
        </w:tabs>
        <w:ind w:left="426" w:hanging="426"/>
        <w:jc w:val="both"/>
        <w:rPr>
          <w:rFonts w:ascii="Times New Roman" w:eastAsia="Arial" w:hAnsi="Times New Roman" w:cs="Times New Roman"/>
          <w:sz w:val="24"/>
        </w:rPr>
      </w:pPr>
      <w:r w:rsidRPr="00947560">
        <w:rPr>
          <w:rFonts w:ascii="Times New Roman" w:eastAsia="Arial" w:hAnsi="Times New Roman" w:cs="Times New Roman"/>
          <w:sz w:val="24"/>
        </w:rPr>
        <w:t>Описание текущей ситуации на рынке (ключевые патенты на рынке, основные направления патентования).</w:t>
      </w:r>
    </w:p>
    <w:p w14:paraId="2DF4C6F3" w14:textId="77777777" w:rsidR="00947560" w:rsidRPr="00947560" w:rsidRDefault="00947560" w:rsidP="00B95669">
      <w:pPr>
        <w:spacing w:line="60" w:lineRule="exact"/>
        <w:ind w:left="426" w:hanging="426"/>
        <w:jc w:val="both"/>
        <w:rPr>
          <w:rFonts w:ascii="Times New Roman" w:eastAsia="Arial" w:hAnsi="Times New Roman" w:cs="Times New Roman"/>
          <w:sz w:val="22"/>
        </w:rPr>
      </w:pPr>
    </w:p>
    <w:p w14:paraId="2281333E" w14:textId="77777777" w:rsidR="00947560" w:rsidRPr="00947560" w:rsidRDefault="00947560" w:rsidP="00B95669">
      <w:pPr>
        <w:numPr>
          <w:ilvl w:val="0"/>
          <w:numId w:val="10"/>
        </w:numPr>
        <w:tabs>
          <w:tab w:val="left" w:pos="1400"/>
        </w:tabs>
        <w:spacing w:line="0" w:lineRule="atLeast"/>
        <w:ind w:left="426" w:hanging="426"/>
        <w:jc w:val="both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Имеющиеся патенты (заявки). Авторы, правообладатели.</w:t>
      </w:r>
    </w:p>
    <w:p w14:paraId="519798A1" w14:textId="77777777" w:rsidR="00947560" w:rsidRPr="00947560" w:rsidRDefault="00947560" w:rsidP="00B95669">
      <w:pPr>
        <w:spacing w:line="60" w:lineRule="exact"/>
        <w:ind w:left="426" w:hanging="426"/>
        <w:jc w:val="both"/>
        <w:rPr>
          <w:rFonts w:ascii="Times New Roman" w:eastAsia="Arial" w:hAnsi="Times New Roman" w:cs="Times New Roman"/>
          <w:sz w:val="22"/>
        </w:rPr>
      </w:pPr>
    </w:p>
    <w:p w14:paraId="3FC740CA" w14:textId="77777777" w:rsidR="00947560" w:rsidRPr="00947560" w:rsidRDefault="00947560" w:rsidP="00B95669">
      <w:pPr>
        <w:numPr>
          <w:ilvl w:val="0"/>
          <w:numId w:val="10"/>
        </w:numPr>
        <w:tabs>
          <w:tab w:val="left" w:pos="1400"/>
        </w:tabs>
        <w:spacing w:line="266" w:lineRule="auto"/>
        <w:ind w:left="426" w:right="120" w:hanging="426"/>
        <w:jc w:val="both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lastRenderedPageBreak/>
        <w:t>Оценка патентной чистоты предполагаемых разработок. Патенты, использование которых предполагается в ходе реализации проекта.</w:t>
      </w:r>
    </w:p>
    <w:p w14:paraId="5A0D593A" w14:textId="77777777" w:rsidR="00947560" w:rsidRPr="00947560" w:rsidRDefault="00947560" w:rsidP="00B95669">
      <w:pPr>
        <w:numPr>
          <w:ilvl w:val="0"/>
          <w:numId w:val="10"/>
        </w:numPr>
        <w:tabs>
          <w:tab w:val="left" w:pos="1400"/>
        </w:tabs>
        <w:spacing w:line="266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</w:rPr>
      </w:pPr>
      <w:proofErr w:type="spellStart"/>
      <w:r w:rsidRPr="00947560">
        <w:rPr>
          <w:rFonts w:ascii="Times New Roman" w:eastAsia="Arial" w:hAnsi="Times New Roman" w:cs="Times New Roman"/>
          <w:sz w:val="24"/>
        </w:rPr>
        <w:t>Охраноспособные</w:t>
      </w:r>
      <w:proofErr w:type="spellEnd"/>
      <w:r w:rsidRPr="00947560">
        <w:rPr>
          <w:rFonts w:ascii="Times New Roman" w:eastAsia="Arial" w:hAnsi="Times New Roman" w:cs="Times New Roman"/>
          <w:sz w:val="24"/>
        </w:rPr>
        <w:t xml:space="preserve"> решения, создание которых предполагается в ходе реализации проекта. Распределение прав на создаваемые объекты интеллектуальной собственности.</w:t>
      </w:r>
    </w:p>
    <w:p w14:paraId="4D24E9B9" w14:textId="2A18DA05" w:rsidR="00947560" w:rsidRPr="005C7832" w:rsidRDefault="00947560" w:rsidP="00B95669">
      <w:pPr>
        <w:numPr>
          <w:ilvl w:val="0"/>
          <w:numId w:val="10"/>
        </w:numPr>
        <w:tabs>
          <w:tab w:val="left" w:pos="1400"/>
        </w:tabs>
        <w:spacing w:line="284" w:lineRule="auto"/>
        <w:ind w:left="426" w:right="120" w:hanging="426"/>
        <w:jc w:val="both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Меры по охране объектов интеллектуальной собственности и информации.</w:t>
      </w:r>
    </w:p>
    <w:p w14:paraId="1670BCD3" w14:textId="77777777" w:rsidR="005C7832" w:rsidRPr="00947560" w:rsidRDefault="005C7832" w:rsidP="005C7832">
      <w:pPr>
        <w:tabs>
          <w:tab w:val="left" w:pos="1400"/>
        </w:tabs>
        <w:spacing w:line="284" w:lineRule="auto"/>
        <w:ind w:left="426" w:right="120"/>
        <w:jc w:val="both"/>
        <w:rPr>
          <w:rFonts w:ascii="Times New Roman" w:eastAsia="Arial" w:hAnsi="Times New Roman" w:cs="Times New Roman"/>
          <w:sz w:val="22"/>
        </w:rPr>
      </w:pPr>
    </w:p>
    <w:p w14:paraId="1C274E61" w14:textId="77777777" w:rsidR="00947560" w:rsidRPr="00947560" w:rsidRDefault="00947560" w:rsidP="00B95669">
      <w:pPr>
        <w:spacing w:line="19" w:lineRule="exact"/>
        <w:ind w:left="426" w:hanging="426"/>
        <w:jc w:val="both"/>
        <w:rPr>
          <w:rFonts w:ascii="Times New Roman" w:eastAsia="Times New Roman" w:hAnsi="Times New Roman" w:cs="Times New Roman"/>
        </w:rPr>
      </w:pPr>
    </w:p>
    <w:p w14:paraId="2AF68F7E" w14:textId="5201C5E6" w:rsidR="00947560" w:rsidRPr="00947560" w:rsidRDefault="00947560" w:rsidP="00B95669">
      <w:pPr>
        <w:spacing w:line="0" w:lineRule="atLeast"/>
        <w:ind w:left="426" w:hanging="426"/>
        <w:jc w:val="both"/>
        <w:rPr>
          <w:rFonts w:ascii="Times New Roman" w:eastAsia="Arial" w:hAnsi="Times New Roman" w:cs="Times New Roman"/>
          <w:sz w:val="24"/>
        </w:rPr>
      </w:pPr>
      <w:r w:rsidRPr="00947560">
        <w:rPr>
          <w:rFonts w:ascii="Times New Roman" w:eastAsia="Arial" w:hAnsi="Times New Roman" w:cs="Times New Roman"/>
          <w:sz w:val="22"/>
        </w:rPr>
        <w:t>4.4.</w:t>
      </w:r>
      <w:r w:rsidRPr="00947560">
        <w:rPr>
          <w:rFonts w:ascii="Times New Roman" w:eastAsia="Arial" w:hAnsi="Times New Roman" w:cs="Times New Roman"/>
          <w:sz w:val="24"/>
        </w:rPr>
        <w:t xml:space="preserve"> Инфраструктурные задачи (обеспечение ресурсами)</w:t>
      </w:r>
      <w:r w:rsidR="00B95669">
        <w:rPr>
          <w:rFonts w:ascii="Times New Roman" w:eastAsia="Arial" w:hAnsi="Times New Roman" w:cs="Times New Roman"/>
          <w:sz w:val="24"/>
        </w:rPr>
        <w:t>:</w:t>
      </w:r>
    </w:p>
    <w:p w14:paraId="4FEBADB6" w14:textId="77777777" w:rsidR="00947560" w:rsidRPr="00947560" w:rsidRDefault="00947560" w:rsidP="00B95669">
      <w:pPr>
        <w:spacing w:line="60" w:lineRule="exact"/>
        <w:ind w:left="426" w:hanging="426"/>
        <w:jc w:val="both"/>
        <w:rPr>
          <w:rFonts w:ascii="Times New Roman" w:eastAsia="Times New Roman" w:hAnsi="Times New Roman" w:cs="Times New Roman"/>
        </w:rPr>
      </w:pPr>
    </w:p>
    <w:p w14:paraId="1F741043" w14:textId="6ECD3E9D" w:rsidR="00947560" w:rsidRPr="00947560" w:rsidRDefault="00947560" w:rsidP="00B95669">
      <w:pPr>
        <w:numPr>
          <w:ilvl w:val="0"/>
          <w:numId w:val="11"/>
        </w:numPr>
        <w:tabs>
          <w:tab w:val="left" w:pos="1400"/>
        </w:tabs>
        <w:spacing w:line="0" w:lineRule="atLeast"/>
        <w:ind w:left="426" w:hanging="426"/>
        <w:jc w:val="both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Имеющиеся ресурсы и инфраструктура</w:t>
      </w:r>
      <w:r w:rsidR="00B95669">
        <w:rPr>
          <w:rFonts w:ascii="Times New Roman" w:eastAsia="Arial" w:hAnsi="Times New Roman" w:cs="Times New Roman"/>
          <w:sz w:val="24"/>
        </w:rPr>
        <w:t>:</w:t>
      </w:r>
    </w:p>
    <w:p w14:paraId="42A09875" w14:textId="77777777" w:rsidR="00947560" w:rsidRPr="00947560" w:rsidRDefault="00947560" w:rsidP="00B95669">
      <w:pPr>
        <w:spacing w:line="60" w:lineRule="exact"/>
        <w:ind w:left="426" w:hanging="426"/>
        <w:jc w:val="both"/>
        <w:rPr>
          <w:rFonts w:ascii="Times New Roman" w:eastAsia="Arial" w:hAnsi="Times New Roman" w:cs="Times New Roman"/>
          <w:sz w:val="22"/>
        </w:rPr>
      </w:pPr>
    </w:p>
    <w:p w14:paraId="26058A3C" w14:textId="77777777" w:rsidR="00947560" w:rsidRPr="00947560" w:rsidRDefault="00947560" w:rsidP="00B95669">
      <w:pPr>
        <w:numPr>
          <w:ilvl w:val="1"/>
          <w:numId w:val="11"/>
        </w:numPr>
        <w:tabs>
          <w:tab w:val="left" w:pos="2240"/>
        </w:tabs>
        <w:spacing w:line="258" w:lineRule="auto"/>
        <w:ind w:left="709" w:right="240" w:hanging="426"/>
        <w:jc w:val="both"/>
        <w:rPr>
          <w:rFonts w:ascii="Times New Roman" w:eastAsia="Arial" w:hAnsi="Times New Roman" w:cs="Times New Roman"/>
          <w:sz w:val="24"/>
        </w:rPr>
      </w:pPr>
      <w:r w:rsidRPr="00947560">
        <w:rPr>
          <w:rFonts w:ascii="Times New Roman" w:eastAsia="Arial" w:hAnsi="Times New Roman" w:cs="Times New Roman"/>
          <w:sz w:val="24"/>
        </w:rPr>
        <w:t>Анализ производственной площадки (достаточность, расположение, инфраструктура, коммуникации, изношенность).</w:t>
      </w:r>
    </w:p>
    <w:p w14:paraId="3D94EF72" w14:textId="77777777" w:rsidR="00947560" w:rsidRPr="00947560" w:rsidRDefault="00947560" w:rsidP="00B95669">
      <w:pPr>
        <w:spacing w:line="1" w:lineRule="exact"/>
        <w:ind w:left="709" w:hanging="426"/>
        <w:jc w:val="both"/>
        <w:rPr>
          <w:rFonts w:ascii="Times New Roman" w:eastAsia="Arial" w:hAnsi="Times New Roman" w:cs="Times New Roman"/>
          <w:sz w:val="22"/>
        </w:rPr>
      </w:pPr>
    </w:p>
    <w:p w14:paraId="15B2C57A" w14:textId="77777777" w:rsidR="00947560" w:rsidRPr="00947560" w:rsidRDefault="00947560" w:rsidP="00B95669">
      <w:pPr>
        <w:numPr>
          <w:ilvl w:val="1"/>
          <w:numId w:val="11"/>
        </w:numPr>
        <w:tabs>
          <w:tab w:val="left" w:pos="2240"/>
        </w:tabs>
        <w:spacing w:line="0" w:lineRule="atLeast"/>
        <w:ind w:left="709" w:hanging="426"/>
        <w:jc w:val="both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Лабораторное и аналитическое оборудование.</w:t>
      </w:r>
    </w:p>
    <w:p w14:paraId="064EA3BA" w14:textId="77777777" w:rsidR="00947560" w:rsidRPr="00947560" w:rsidRDefault="00947560" w:rsidP="00B95669">
      <w:pPr>
        <w:spacing w:line="21" w:lineRule="exact"/>
        <w:ind w:left="709" w:hanging="426"/>
        <w:jc w:val="both"/>
        <w:rPr>
          <w:rFonts w:ascii="Times New Roman" w:eastAsia="Arial" w:hAnsi="Times New Roman" w:cs="Times New Roman"/>
          <w:sz w:val="22"/>
        </w:rPr>
      </w:pPr>
    </w:p>
    <w:p w14:paraId="11EBD836" w14:textId="77777777" w:rsidR="00947560" w:rsidRPr="00947560" w:rsidRDefault="00947560" w:rsidP="00B95669">
      <w:pPr>
        <w:numPr>
          <w:ilvl w:val="1"/>
          <w:numId w:val="11"/>
        </w:numPr>
        <w:tabs>
          <w:tab w:val="left" w:pos="2240"/>
        </w:tabs>
        <w:spacing w:line="0" w:lineRule="atLeast"/>
        <w:ind w:left="709" w:hanging="426"/>
        <w:jc w:val="both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Производственно-технологическое оборудование.</w:t>
      </w:r>
    </w:p>
    <w:p w14:paraId="1FD24797" w14:textId="77777777" w:rsidR="00947560" w:rsidRPr="00947560" w:rsidRDefault="00947560" w:rsidP="00B95669">
      <w:pPr>
        <w:spacing w:line="19" w:lineRule="exact"/>
        <w:ind w:left="709" w:hanging="426"/>
        <w:jc w:val="both"/>
        <w:rPr>
          <w:rFonts w:ascii="Times New Roman" w:eastAsia="Arial" w:hAnsi="Times New Roman" w:cs="Times New Roman"/>
          <w:sz w:val="22"/>
        </w:rPr>
      </w:pPr>
    </w:p>
    <w:p w14:paraId="611139A1" w14:textId="77777777" w:rsidR="00947560" w:rsidRPr="00947560" w:rsidRDefault="00947560" w:rsidP="00B95669">
      <w:pPr>
        <w:numPr>
          <w:ilvl w:val="1"/>
          <w:numId w:val="11"/>
        </w:numPr>
        <w:tabs>
          <w:tab w:val="left" w:pos="2240"/>
        </w:tabs>
        <w:spacing w:line="0" w:lineRule="atLeast"/>
        <w:ind w:left="709" w:hanging="426"/>
        <w:jc w:val="both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Комплектующие.</w:t>
      </w:r>
    </w:p>
    <w:p w14:paraId="6CDCC428" w14:textId="77777777" w:rsidR="00947560" w:rsidRPr="00947560" w:rsidRDefault="00947560" w:rsidP="00B95669">
      <w:pPr>
        <w:spacing w:line="21" w:lineRule="exact"/>
        <w:ind w:left="709" w:hanging="426"/>
        <w:jc w:val="both"/>
        <w:rPr>
          <w:rFonts w:ascii="Times New Roman" w:eastAsia="Arial" w:hAnsi="Times New Roman" w:cs="Times New Roman"/>
          <w:sz w:val="22"/>
        </w:rPr>
      </w:pPr>
    </w:p>
    <w:p w14:paraId="6C5E173C" w14:textId="77777777" w:rsidR="00947560" w:rsidRPr="00947560" w:rsidRDefault="00947560" w:rsidP="00B95669">
      <w:pPr>
        <w:numPr>
          <w:ilvl w:val="1"/>
          <w:numId w:val="11"/>
        </w:numPr>
        <w:tabs>
          <w:tab w:val="left" w:pos="2240"/>
        </w:tabs>
        <w:spacing w:line="0" w:lineRule="atLeast"/>
        <w:ind w:left="709" w:hanging="426"/>
        <w:jc w:val="both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Другие требуемые нефинансовые ресурсы.</w:t>
      </w:r>
    </w:p>
    <w:p w14:paraId="30C1F05C" w14:textId="77777777" w:rsidR="00B95669" w:rsidRPr="00B95669" w:rsidRDefault="00B95669" w:rsidP="00B95669">
      <w:pPr>
        <w:tabs>
          <w:tab w:val="left" w:pos="1400"/>
        </w:tabs>
        <w:spacing w:line="0" w:lineRule="atLeast"/>
        <w:ind w:left="426"/>
        <w:jc w:val="both"/>
        <w:rPr>
          <w:rFonts w:ascii="Times New Roman" w:eastAsia="Times New Roman" w:hAnsi="Times New Roman" w:cs="Times New Roman"/>
        </w:rPr>
      </w:pPr>
    </w:p>
    <w:p w14:paraId="70AE376E" w14:textId="6CD3110D" w:rsidR="00947560" w:rsidRPr="005C7832" w:rsidRDefault="00947560" w:rsidP="00B95669">
      <w:pPr>
        <w:numPr>
          <w:ilvl w:val="0"/>
          <w:numId w:val="11"/>
        </w:numPr>
        <w:tabs>
          <w:tab w:val="left" w:pos="1400"/>
        </w:tabs>
        <w:spacing w:line="0" w:lineRule="atLeast"/>
        <w:ind w:left="426" w:hanging="426"/>
        <w:jc w:val="both"/>
        <w:rPr>
          <w:rFonts w:ascii="Times New Roman" w:eastAsia="Times New Roman" w:hAnsi="Times New Roman" w:cs="Times New Roman"/>
        </w:rPr>
      </w:pPr>
      <w:r w:rsidRPr="00947560">
        <w:rPr>
          <w:rFonts w:ascii="Times New Roman" w:eastAsia="Arial" w:hAnsi="Times New Roman" w:cs="Times New Roman"/>
          <w:sz w:val="24"/>
        </w:rPr>
        <w:t>Дополнительно требуемые ресурсы. Предложения по обеспечению ресурсами</w:t>
      </w:r>
      <w:r w:rsidR="005C7832">
        <w:rPr>
          <w:rFonts w:ascii="Times New Roman" w:eastAsia="Arial" w:hAnsi="Times New Roman" w:cs="Times New Roman"/>
          <w:sz w:val="24"/>
        </w:rPr>
        <w:t>:</w:t>
      </w:r>
    </w:p>
    <w:p w14:paraId="78420D44" w14:textId="77777777" w:rsidR="005C7832" w:rsidRPr="00947560" w:rsidRDefault="005C7832" w:rsidP="005C7832">
      <w:pPr>
        <w:tabs>
          <w:tab w:val="left" w:pos="1400"/>
        </w:tabs>
        <w:spacing w:line="0" w:lineRule="atLeast"/>
        <w:ind w:left="426"/>
        <w:jc w:val="both"/>
        <w:rPr>
          <w:rFonts w:ascii="Times New Roman" w:eastAsia="Times New Roman" w:hAnsi="Times New Roman" w:cs="Times New Roman"/>
        </w:rPr>
      </w:pPr>
    </w:p>
    <w:p w14:paraId="669160AF" w14:textId="77777777" w:rsidR="00947560" w:rsidRPr="00947560" w:rsidRDefault="00947560" w:rsidP="00B95669">
      <w:pPr>
        <w:numPr>
          <w:ilvl w:val="1"/>
          <w:numId w:val="11"/>
        </w:numPr>
        <w:tabs>
          <w:tab w:val="left" w:pos="2240"/>
        </w:tabs>
        <w:spacing w:line="258" w:lineRule="auto"/>
        <w:ind w:left="709" w:right="240" w:hanging="425"/>
        <w:jc w:val="both"/>
        <w:rPr>
          <w:rFonts w:ascii="Times New Roman" w:eastAsia="Arial" w:hAnsi="Times New Roman" w:cs="Times New Roman"/>
          <w:sz w:val="24"/>
        </w:rPr>
      </w:pPr>
      <w:r w:rsidRPr="00947560">
        <w:rPr>
          <w:rFonts w:ascii="Times New Roman" w:eastAsia="Arial" w:hAnsi="Times New Roman" w:cs="Times New Roman"/>
          <w:sz w:val="24"/>
        </w:rPr>
        <w:t>Площади. План строительства/ремонта.</w:t>
      </w:r>
    </w:p>
    <w:p w14:paraId="7236FECD" w14:textId="77777777" w:rsidR="00947560" w:rsidRPr="00947560" w:rsidRDefault="00947560" w:rsidP="00B95669">
      <w:pPr>
        <w:spacing w:line="1" w:lineRule="exact"/>
        <w:ind w:left="709" w:hanging="425"/>
        <w:jc w:val="both"/>
        <w:rPr>
          <w:rFonts w:ascii="Times New Roman" w:eastAsia="Arial" w:hAnsi="Times New Roman" w:cs="Times New Roman"/>
          <w:sz w:val="22"/>
        </w:rPr>
      </w:pPr>
    </w:p>
    <w:p w14:paraId="42D9E786" w14:textId="77777777" w:rsidR="00947560" w:rsidRPr="00947560" w:rsidRDefault="00947560" w:rsidP="00B95669">
      <w:pPr>
        <w:numPr>
          <w:ilvl w:val="1"/>
          <w:numId w:val="11"/>
        </w:numPr>
        <w:tabs>
          <w:tab w:val="left" w:pos="2240"/>
        </w:tabs>
        <w:ind w:left="709" w:hanging="425"/>
        <w:jc w:val="both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Лабораторное и аналитическое оборудование.</w:t>
      </w:r>
    </w:p>
    <w:p w14:paraId="3C93CCA2" w14:textId="77777777" w:rsidR="00947560" w:rsidRPr="00947560" w:rsidRDefault="00947560" w:rsidP="00B95669">
      <w:pPr>
        <w:numPr>
          <w:ilvl w:val="1"/>
          <w:numId w:val="11"/>
        </w:numPr>
        <w:tabs>
          <w:tab w:val="left" w:pos="2240"/>
        </w:tabs>
        <w:ind w:left="709" w:hanging="425"/>
        <w:jc w:val="both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Производственно-технологическое оборудование (описание причин выбора иностранного оборудования).</w:t>
      </w:r>
    </w:p>
    <w:p w14:paraId="0D1E2B3C" w14:textId="77777777" w:rsidR="00947560" w:rsidRPr="00947560" w:rsidRDefault="00947560" w:rsidP="00B95669">
      <w:pPr>
        <w:numPr>
          <w:ilvl w:val="1"/>
          <w:numId w:val="11"/>
        </w:numPr>
        <w:tabs>
          <w:tab w:val="left" w:pos="2240"/>
        </w:tabs>
        <w:ind w:left="709" w:hanging="425"/>
        <w:jc w:val="both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Материалы и комплектующие.</w:t>
      </w:r>
    </w:p>
    <w:p w14:paraId="596D621B" w14:textId="77777777" w:rsidR="00947560" w:rsidRPr="00947560" w:rsidRDefault="00947560" w:rsidP="00B95669">
      <w:pPr>
        <w:numPr>
          <w:ilvl w:val="1"/>
          <w:numId w:val="11"/>
        </w:numPr>
        <w:tabs>
          <w:tab w:val="left" w:pos="2240"/>
        </w:tabs>
        <w:ind w:left="709" w:hanging="425"/>
        <w:jc w:val="both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Сырьевая база</w:t>
      </w:r>
    </w:p>
    <w:p w14:paraId="54598052" w14:textId="77777777" w:rsidR="00947560" w:rsidRPr="005C7832" w:rsidRDefault="00947560" w:rsidP="00B95669">
      <w:pPr>
        <w:numPr>
          <w:ilvl w:val="1"/>
          <w:numId w:val="11"/>
        </w:numPr>
        <w:tabs>
          <w:tab w:val="left" w:pos="2240"/>
        </w:tabs>
        <w:ind w:left="709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7832">
        <w:rPr>
          <w:rFonts w:ascii="Times New Roman" w:eastAsia="Arial" w:hAnsi="Times New Roman" w:cs="Times New Roman"/>
          <w:sz w:val="24"/>
          <w:szCs w:val="24"/>
        </w:rPr>
        <w:t>Другие требуемые нефинансовые ресурсы</w:t>
      </w:r>
    </w:p>
    <w:p w14:paraId="089CB3D1" w14:textId="77777777" w:rsidR="00947560" w:rsidRPr="00947560" w:rsidRDefault="00947560" w:rsidP="00B95669">
      <w:pPr>
        <w:ind w:left="426" w:hanging="426"/>
        <w:jc w:val="both"/>
        <w:rPr>
          <w:rFonts w:ascii="Times New Roman" w:eastAsia="Arial" w:hAnsi="Times New Roman" w:cs="Times New Roman"/>
          <w:sz w:val="22"/>
        </w:rPr>
      </w:pPr>
    </w:p>
    <w:p w14:paraId="7EAB0D39" w14:textId="75A916E9" w:rsidR="00947560" w:rsidRPr="00947560" w:rsidRDefault="00947560" w:rsidP="00B95669">
      <w:pPr>
        <w:ind w:left="426" w:hanging="426"/>
        <w:jc w:val="both"/>
        <w:rPr>
          <w:rFonts w:ascii="Times New Roman" w:eastAsia="Arial" w:hAnsi="Times New Roman" w:cs="Times New Roman"/>
          <w:sz w:val="24"/>
        </w:rPr>
      </w:pPr>
      <w:r w:rsidRPr="00947560">
        <w:rPr>
          <w:rFonts w:ascii="Times New Roman" w:eastAsia="Arial" w:hAnsi="Times New Roman" w:cs="Times New Roman"/>
          <w:sz w:val="22"/>
        </w:rPr>
        <w:t>4.5.</w:t>
      </w:r>
      <w:r w:rsidRPr="00947560">
        <w:rPr>
          <w:rFonts w:ascii="Times New Roman" w:eastAsia="Arial" w:hAnsi="Times New Roman" w:cs="Times New Roman"/>
          <w:sz w:val="24"/>
        </w:rPr>
        <w:t xml:space="preserve"> Производственные</w:t>
      </w:r>
      <w:r w:rsidR="00C04918">
        <w:rPr>
          <w:rFonts w:ascii="Times New Roman" w:eastAsia="Arial" w:hAnsi="Times New Roman" w:cs="Times New Roman"/>
          <w:sz w:val="24"/>
        </w:rPr>
        <w:t>, технологические</w:t>
      </w:r>
      <w:r w:rsidRPr="00947560">
        <w:rPr>
          <w:rFonts w:ascii="Times New Roman" w:eastAsia="Arial" w:hAnsi="Times New Roman" w:cs="Times New Roman"/>
          <w:sz w:val="24"/>
        </w:rPr>
        <w:t xml:space="preserve"> задачи</w:t>
      </w:r>
      <w:r w:rsidR="005C7832">
        <w:rPr>
          <w:rFonts w:ascii="Times New Roman" w:eastAsia="Arial" w:hAnsi="Times New Roman" w:cs="Times New Roman"/>
          <w:sz w:val="24"/>
        </w:rPr>
        <w:t>:</w:t>
      </w:r>
    </w:p>
    <w:p w14:paraId="03273BAC" w14:textId="77777777" w:rsidR="00947560" w:rsidRPr="00947560" w:rsidRDefault="00947560" w:rsidP="00B95669">
      <w:pPr>
        <w:ind w:left="426" w:hanging="426"/>
        <w:jc w:val="both"/>
        <w:rPr>
          <w:rFonts w:ascii="Times New Roman" w:eastAsia="Times New Roman" w:hAnsi="Times New Roman" w:cs="Times New Roman"/>
        </w:rPr>
      </w:pPr>
    </w:p>
    <w:p w14:paraId="1328E19F" w14:textId="72E0CE2C" w:rsidR="00947560" w:rsidRPr="00C04918" w:rsidRDefault="00947560" w:rsidP="00B95669">
      <w:pPr>
        <w:numPr>
          <w:ilvl w:val="0"/>
          <w:numId w:val="12"/>
        </w:numPr>
        <w:tabs>
          <w:tab w:val="left" w:pos="1400"/>
        </w:tabs>
        <w:ind w:left="426" w:hanging="426"/>
        <w:jc w:val="both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Производственный план.</w:t>
      </w:r>
    </w:p>
    <w:p w14:paraId="35525829" w14:textId="0D9067BF" w:rsidR="00C04918" w:rsidRPr="00947560" w:rsidRDefault="00C04918" w:rsidP="00B95669">
      <w:pPr>
        <w:numPr>
          <w:ilvl w:val="0"/>
          <w:numId w:val="12"/>
        </w:numPr>
        <w:tabs>
          <w:tab w:val="left" w:pos="1400"/>
        </w:tabs>
        <w:ind w:left="426" w:hanging="426"/>
        <w:jc w:val="both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4"/>
        </w:rPr>
        <w:t>Основные технологические проблемы и задачи, пути решения.</w:t>
      </w:r>
    </w:p>
    <w:p w14:paraId="226443B8" w14:textId="77777777" w:rsidR="00947560" w:rsidRPr="00947560" w:rsidRDefault="00947560" w:rsidP="00B95669">
      <w:pPr>
        <w:numPr>
          <w:ilvl w:val="0"/>
          <w:numId w:val="12"/>
        </w:numPr>
        <w:tabs>
          <w:tab w:val="left" w:pos="1400"/>
        </w:tabs>
        <w:ind w:left="426" w:right="120" w:hanging="426"/>
        <w:jc w:val="both"/>
        <w:rPr>
          <w:rFonts w:ascii="Times New Roman" w:eastAsia="Arial" w:hAnsi="Times New Roman" w:cs="Times New Roman"/>
          <w:sz w:val="24"/>
        </w:rPr>
      </w:pPr>
      <w:r w:rsidRPr="00947560">
        <w:rPr>
          <w:rFonts w:ascii="Times New Roman" w:eastAsia="Arial" w:hAnsi="Times New Roman" w:cs="Times New Roman"/>
          <w:sz w:val="23"/>
        </w:rPr>
        <w:t>Обеспечение комплектующими и сырьем. Портфель контрактов на закупку комплектующих и сырья. Отсутствие критической зависимости про</w:t>
      </w:r>
      <w:r w:rsidRPr="00947560">
        <w:rPr>
          <w:rFonts w:ascii="Times New Roman" w:eastAsia="Arial" w:hAnsi="Times New Roman" w:cs="Times New Roman"/>
          <w:sz w:val="24"/>
        </w:rPr>
        <w:t>екта от импортного сырья или комплектующих.</w:t>
      </w:r>
    </w:p>
    <w:p w14:paraId="7B86A1BD" w14:textId="77777777" w:rsidR="00947560" w:rsidRPr="00947560" w:rsidRDefault="00947560" w:rsidP="00B95669">
      <w:pPr>
        <w:numPr>
          <w:ilvl w:val="0"/>
          <w:numId w:val="12"/>
        </w:numPr>
        <w:tabs>
          <w:tab w:val="left" w:pos="1400"/>
        </w:tabs>
        <w:ind w:left="426" w:right="120" w:hanging="426"/>
        <w:jc w:val="both"/>
        <w:rPr>
          <w:rFonts w:ascii="Times New Roman" w:eastAsia="Arial" w:hAnsi="Times New Roman" w:cs="Times New Roman"/>
          <w:sz w:val="24"/>
        </w:rPr>
      </w:pPr>
      <w:r w:rsidRPr="00947560">
        <w:rPr>
          <w:rFonts w:ascii="Times New Roman" w:eastAsia="Arial" w:hAnsi="Times New Roman" w:cs="Times New Roman"/>
          <w:sz w:val="24"/>
        </w:rPr>
        <w:t>Строительно-монтажные работы.</w:t>
      </w:r>
    </w:p>
    <w:p w14:paraId="76F7BCD4" w14:textId="77777777" w:rsidR="00947560" w:rsidRPr="00947560" w:rsidRDefault="00947560" w:rsidP="00B95669">
      <w:pPr>
        <w:numPr>
          <w:ilvl w:val="0"/>
          <w:numId w:val="12"/>
        </w:numPr>
        <w:tabs>
          <w:tab w:val="left" w:pos="1400"/>
        </w:tabs>
        <w:ind w:left="426" w:right="120" w:hanging="426"/>
        <w:jc w:val="both"/>
        <w:rPr>
          <w:rFonts w:ascii="Times New Roman" w:eastAsia="Arial" w:hAnsi="Times New Roman" w:cs="Times New Roman"/>
          <w:sz w:val="24"/>
        </w:rPr>
      </w:pPr>
      <w:r w:rsidRPr="00947560">
        <w:rPr>
          <w:rFonts w:ascii="Times New Roman" w:eastAsia="Arial" w:hAnsi="Times New Roman" w:cs="Times New Roman"/>
          <w:sz w:val="24"/>
        </w:rPr>
        <w:t>Закупка и пуско-наладка технологического оборудования.</w:t>
      </w:r>
    </w:p>
    <w:p w14:paraId="191403E2" w14:textId="77777777" w:rsidR="00947560" w:rsidRPr="00947560" w:rsidRDefault="00947560" w:rsidP="00B95669">
      <w:pPr>
        <w:numPr>
          <w:ilvl w:val="0"/>
          <w:numId w:val="12"/>
        </w:numPr>
        <w:tabs>
          <w:tab w:val="left" w:pos="1400"/>
        </w:tabs>
        <w:ind w:left="426" w:hanging="426"/>
        <w:jc w:val="both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Обеспечение качества. Описание системы менеджмента качества.</w:t>
      </w:r>
    </w:p>
    <w:p w14:paraId="2FE5BA1D" w14:textId="77777777" w:rsidR="00947560" w:rsidRPr="00947560" w:rsidRDefault="00947560" w:rsidP="00B95669">
      <w:pPr>
        <w:ind w:left="426" w:hanging="426"/>
        <w:jc w:val="both"/>
        <w:rPr>
          <w:rFonts w:ascii="Times New Roman" w:eastAsia="Times New Roman" w:hAnsi="Times New Roman" w:cs="Times New Roman"/>
        </w:rPr>
      </w:pPr>
    </w:p>
    <w:p w14:paraId="1B21A92E" w14:textId="01C48FF3" w:rsidR="00947560" w:rsidRPr="00947560" w:rsidRDefault="00947560" w:rsidP="00B95669">
      <w:pPr>
        <w:ind w:left="426" w:hanging="426"/>
        <w:jc w:val="both"/>
        <w:rPr>
          <w:rFonts w:ascii="Times New Roman" w:eastAsia="Arial" w:hAnsi="Times New Roman" w:cs="Times New Roman"/>
          <w:sz w:val="24"/>
        </w:rPr>
      </w:pPr>
      <w:r w:rsidRPr="00947560">
        <w:rPr>
          <w:rFonts w:ascii="Times New Roman" w:eastAsia="Arial" w:hAnsi="Times New Roman" w:cs="Times New Roman"/>
          <w:sz w:val="22"/>
        </w:rPr>
        <w:t>4.6.</w:t>
      </w:r>
      <w:r w:rsidRPr="00947560">
        <w:rPr>
          <w:rFonts w:ascii="Times New Roman" w:eastAsia="Arial" w:hAnsi="Times New Roman" w:cs="Times New Roman"/>
          <w:sz w:val="24"/>
        </w:rPr>
        <w:t xml:space="preserve"> Маркетинговая стратегия и задачи</w:t>
      </w:r>
      <w:r w:rsidR="005C7832">
        <w:rPr>
          <w:rFonts w:ascii="Times New Roman" w:eastAsia="Arial" w:hAnsi="Times New Roman" w:cs="Times New Roman"/>
          <w:sz w:val="24"/>
        </w:rPr>
        <w:t>:</w:t>
      </w:r>
    </w:p>
    <w:p w14:paraId="7563F77D" w14:textId="77777777" w:rsidR="00947560" w:rsidRPr="00947560" w:rsidRDefault="00947560" w:rsidP="00B95669">
      <w:pPr>
        <w:ind w:left="426" w:hanging="426"/>
        <w:jc w:val="both"/>
        <w:rPr>
          <w:rFonts w:ascii="Times New Roman" w:eastAsia="Times New Roman" w:hAnsi="Times New Roman" w:cs="Times New Roman"/>
        </w:rPr>
      </w:pPr>
    </w:p>
    <w:p w14:paraId="171A75F1" w14:textId="77777777" w:rsidR="00947560" w:rsidRPr="00947560" w:rsidRDefault="00947560" w:rsidP="00B95669">
      <w:pPr>
        <w:numPr>
          <w:ilvl w:val="0"/>
          <w:numId w:val="13"/>
        </w:numPr>
        <w:tabs>
          <w:tab w:val="left" w:pos="1400"/>
        </w:tabs>
        <w:ind w:left="426" w:hanging="426"/>
        <w:jc w:val="both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Сравнительный конкурентный анализ продукта проекта.</w:t>
      </w:r>
    </w:p>
    <w:p w14:paraId="6D2B5805" w14:textId="77777777" w:rsidR="00947560" w:rsidRPr="00947560" w:rsidRDefault="00947560" w:rsidP="00B95669">
      <w:pPr>
        <w:numPr>
          <w:ilvl w:val="0"/>
          <w:numId w:val="13"/>
        </w:numPr>
        <w:tabs>
          <w:tab w:val="left" w:pos="1400"/>
        </w:tabs>
        <w:ind w:left="426" w:hanging="426"/>
        <w:jc w:val="both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Стратегия ценовой политики.</w:t>
      </w:r>
    </w:p>
    <w:p w14:paraId="32DC9DDF" w14:textId="77777777" w:rsidR="00947560" w:rsidRPr="00947560" w:rsidRDefault="00947560" w:rsidP="00B95669">
      <w:pPr>
        <w:numPr>
          <w:ilvl w:val="0"/>
          <w:numId w:val="13"/>
        </w:numPr>
        <w:tabs>
          <w:tab w:val="left" w:pos="1400"/>
        </w:tabs>
        <w:ind w:left="426" w:hanging="426"/>
        <w:jc w:val="both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Стратегия дистрибуции продукта проекта.</w:t>
      </w:r>
    </w:p>
    <w:p w14:paraId="54A136C6" w14:textId="77777777" w:rsidR="00947560" w:rsidRPr="00947560" w:rsidRDefault="00947560" w:rsidP="00B95669">
      <w:pPr>
        <w:numPr>
          <w:ilvl w:val="0"/>
          <w:numId w:val="13"/>
        </w:numPr>
        <w:tabs>
          <w:tab w:val="left" w:pos="1400"/>
        </w:tabs>
        <w:ind w:left="426" w:right="120" w:hanging="426"/>
        <w:jc w:val="both"/>
        <w:rPr>
          <w:rFonts w:ascii="Times New Roman" w:eastAsia="Arial" w:hAnsi="Times New Roman" w:cs="Times New Roman"/>
          <w:sz w:val="23"/>
        </w:rPr>
      </w:pPr>
      <w:r w:rsidRPr="00947560">
        <w:rPr>
          <w:rFonts w:ascii="Times New Roman" w:eastAsia="Arial" w:hAnsi="Times New Roman" w:cs="Times New Roman"/>
          <w:sz w:val="24"/>
        </w:rPr>
        <w:t>Основные конкурентные преимущества продукта (соотношение цена/ка</w:t>
      </w:r>
      <w:r w:rsidRPr="00947560">
        <w:rPr>
          <w:rFonts w:ascii="Times New Roman" w:eastAsia="Arial" w:hAnsi="Times New Roman" w:cs="Times New Roman"/>
          <w:sz w:val="23"/>
        </w:rPr>
        <w:t>чество, уникальность потребительских свойств, отсутствие аналогов на целевом рынке сбыта, технологичность, защищенность технологии и др.).</w:t>
      </w:r>
    </w:p>
    <w:p w14:paraId="09E338B8" w14:textId="77777777" w:rsidR="00947560" w:rsidRPr="00947560" w:rsidRDefault="00947560" w:rsidP="00B95669">
      <w:pPr>
        <w:numPr>
          <w:ilvl w:val="0"/>
          <w:numId w:val="13"/>
        </w:numPr>
        <w:tabs>
          <w:tab w:val="left" w:pos="1400"/>
        </w:tabs>
        <w:ind w:left="426" w:right="120" w:hanging="426"/>
        <w:jc w:val="both"/>
        <w:rPr>
          <w:rFonts w:ascii="Times New Roman" w:eastAsia="Arial" w:hAnsi="Times New Roman" w:cs="Times New Roman"/>
          <w:sz w:val="24"/>
        </w:rPr>
      </w:pPr>
      <w:r w:rsidRPr="00947560">
        <w:rPr>
          <w:rFonts w:ascii="Times New Roman" w:eastAsia="Arial" w:hAnsi="Times New Roman" w:cs="Times New Roman"/>
          <w:sz w:val="23"/>
        </w:rPr>
        <w:t>Стратегия развития продаж. Целевые показатели: объемы продаж по годам, по каналам и по рынкам сбыта). Указать на наличие договоренно</w:t>
      </w:r>
      <w:r w:rsidRPr="00947560">
        <w:rPr>
          <w:rFonts w:ascii="Times New Roman" w:eastAsia="Arial" w:hAnsi="Times New Roman" w:cs="Times New Roman"/>
          <w:sz w:val="24"/>
        </w:rPr>
        <w:t>стей/соглашений с потенциальными потребителями.</w:t>
      </w:r>
    </w:p>
    <w:p w14:paraId="6D039267" w14:textId="77777777" w:rsidR="00947560" w:rsidRPr="00947560" w:rsidRDefault="00947560" w:rsidP="00B95669">
      <w:pPr>
        <w:numPr>
          <w:ilvl w:val="0"/>
          <w:numId w:val="13"/>
        </w:numPr>
        <w:tabs>
          <w:tab w:val="left" w:pos="1400"/>
        </w:tabs>
        <w:ind w:left="426" w:right="120" w:hanging="426"/>
        <w:jc w:val="both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lastRenderedPageBreak/>
        <w:t>Стратегия продвижения на рынок. Стратегия конкурентной борьбы. Наличие барьеров при продвижении продукта и пути их прохождения.</w:t>
      </w:r>
    </w:p>
    <w:p w14:paraId="3D147606" w14:textId="77777777" w:rsidR="00947560" w:rsidRPr="00947560" w:rsidRDefault="00947560" w:rsidP="00B95669">
      <w:pPr>
        <w:numPr>
          <w:ilvl w:val="0"/>
          <w:numId w:val="13"/>
        </w:numPr>
        <w:tabs>
          <w:tab w:val="left" w:pos="1400"/>
        </w:tabs>
        <w:ind w:left="426" w:right="120" w:hanging="426"/>
        <w:jc w:val="both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Технико-экономическое обоснование</w:t>
      </w:r>
    </w:p>
    <w:p w14:paraId="5500A0B7" w14:textId="77777777" w:rsidR="00947560" w:rsidRPr="00947560" w:rsidRDefault="00947560" w:rsidP="00B95669">
      <w:pPr>
        <w:ind w:left="426" w:hanging="426"/>
        <w:jc w:val="both"/>
        <w:rPr>
          <w:rFonts w:ascii="Times New Roman" w:eastAsia="Times New Roman" w:hAnsi="Times New Roman" w:cs="Times New Roman"/>
        </w:rPr>
      </w:pPr>
    </w:p>
    <w:p w14:paraId="142272D6" w14:textId="471CF06C" w:rsidR="00947560" w:rsidRPr="00947560" w:rsidRDefault="00947560" w:rsidP="00B95669">
      <w:pPr>
        <w:ind w:left="426" w:hanging="426"/>
        <w:jc w:val="both"/>
        <w:rPr>
          <w:rFonts w:ascii="Times New Roman" w:eastAsia="Arial" w:hAnsi="Times New Roman" w:cs="Times New Roman"/>
          <w:sz w:val="24"/>
        </w:rPr>
      </w:pPr>
      <w:r w:rsidRPr="00947560">
        <w:rPr>
          <w:rFonts w:ascii="Times New Roman" w:eastAsia="Arial" w:hAnsi="Times New Roman" w:cs="Times New Roman"/>
          <w:sz w:val="22"/>
        </w:rPr>
        <w:t>4.7.</w:t>
      </w:r>
      <w:r w:rsidRPr="00947560">
        <w:rPr>
          <w:rFonts w:ascii="Times New Roman" w:eastAsia="Arial" w:hAnsi="Times New Roman" w:cs="Times New Roman"/>
          <w:sz w:val="24"/>
        </w:rPr>
        <w:t xml:space="preserve"> Кадровые задачи</w:t>
      </w:r>
      <w:r w:rsidR="005C7832">
        <w:rPr>
          <w:rFonts w:ascii="Times New Roman" w:eastAsia="Arial" w:hAnsi="Times New Roman" w:cs="Times New Roman"/>
          <w:sz w:val="24"/>
        </w:rPr>
        <w:t>:</w:t>
      </w:r>
    </w:p>
    <w:p w14:paraId="089C33DE" w14:textId="77777777" w:rsidR="00947560" w:rsidRPr="00947560" w:rsidRDefault="00947560" w:rsidP="00B95669">
      <w:pPr>
        <w:ind w:left="426" w:hanging="426"/>
        <w:jc w:val="both"/>
        <w:rPr>
          <w:rFonts w:ascii="Times New Roman" w:eastAsia="Times New Roman" w:hAnsi="Times New Roman" w:cs="Times New Roman"/>
        </w:rPr>
      </w:pPr>
    </w:p>
    <w:p w14:paraId="6B7E80FF" w14:textId="77777777" w:rsidR="00947560" w:rsidRPr="00947560" w:rsidRDefault="00947560" w:rsidP="00B95669">
      <w:pPr>
        <w:numPr>
          <w:ilvl w:val="0"/>
          <w:numId w:val="14"/>
        </w:numPr>
        <w:tabs>
          <w:tab w:val="left" w:pos="1400"/>
        </w:tabs>
        <w:ind w:left="426" w:right="120" w:hanging="426"/>
        <w:jc w:val="both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Существующая управляющая команда (краткие резюме основных менеджеров).</w:t>
      </w:r>
    </w:p>
    <w:p w14:paraId="6F279D10" w14:textId="77777777" w:rsidR="00947560" w:rsidRPr="00947560" w:rsidRDefault="00947560" w:rsidP="00B95669">
      <w:pPr>
        <w:numPr>
          <w:ilvl w:val="0"/>
          <w:numId w:val="14"/>
        </w:numPr>
        <w:tabs>
          <w:tab w:val="left" w:pos="1400"/>
        </w:tabs>
        <w:ind w:left="426" w:right="120" w:hanging="426"/>
        <w:jc w:val="both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Существующая команда разработчиков и ключевых специалистов. Опыт выполнения командой аналогичных работ, результаты данных работ.</w:t>
      </w:r>
    </w:p>
    <w:p w14:paraId="5DC15457" w14:textId="77777777" w:rsidR="00947560" w:rsidRPr="00947560" w:rsidRDefault="00947560" w:rsidP="00B95669">
      <w:pPr>
        <w:numPr>
          <w:ilvl w:val="0"/>
          <w:numId w:val="14"/>
        </w:numPr>
        <w:tabs>
          <w:tab w:val="left" w:pos="1400"/>
        </w:tabs>
        <w:ind w:left="426" w:hanging="426"/>
        <w:jc w:val="both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Структура управления.</w:t>
      </w:r>
    </w:p>
    <w:p w14:paraId="5CCD6C3D" w14:textId="77777777" w:rsidR="00947560" w:rsidRPr="00947560" w:rsidRDefault="00947560" w:rsidP="00B95669">
      <w:pPr>
        <w:numPr>
          <w:ilvl w:val="0"/>
          <w:numId w:val="14"/>
        </w:numPr>
        <w:tabs>
          <w:tab w:val="left" w:pos="1400"/>
        </w:tabs>
        <w:ind w:left="426" w:hanging="426"/>
        <w:jc w:val="both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Необходимые кадровые ресурсы.</w:t>
      </w:r>
    </w:p>
    <w:p w14:paraId="4FBE49CF" w14:textId="77777777" w:rsidR="00947560" w:rsidRPr="00947560" w:rsidRDefault="00947560" w:rsidP="00B95669">
      <w:pPr>
        <w:numPr>
          <w:ilvl w:val="0"/>
          <w:numId w:val="14"/>
        </w:numPr>
        <w:tabs>
          <w:tab w:val="left" w:pos="1400"/>
        </w:tabs>
        <w:ind w:left="426" w:hanging="426"/>
        <w:jc w:val="both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План набора/обучения.</w:t>
      </w:r>
    </w:p>
    <w:p w14:paraId="52226862" w14:textId="77777777" w:rsidR="00947560" w:rsidRPr="00947560" w:rsidRDefault="00947560" w:rsidP="00B95669">
      <w:pPr>
        <w:ind w:left="426" w:hanging="426"/>
        <w:jc w:val="both"/>
        <w:rPr>
          <w:rFonts w:ascii="Times New Roman" w:eastAsia="Times New Roman" w:hAnsi="Times New Roman" w:cs="Times New Roman"/>
        </w:rPr>
      </w:pPr>
    </w:p>
    <w:p w14:paraId="0D0B5DCF" w14:textId="08EE27A7" w:rsidR="00947560" w:rsidRPr="00947560" w:rsidRDefault="00947560" w:rsidP="00B95669">
      <w:pPr>
        <w:ind w:left="426" w:hanging="426"/>
        <w:jc w:val="both"/>
        <w:rPr>
          <w:rFonts w:ascii="Times New Roman" w:eastAsia="Arial" w:hAnsi="Times New Roman" w:cs="Times New Roman"/>
          <w:sz w:val="24"/>
        </w:rPr>
      </w:pPr>
      <w:r w:rsidRPr="00947560">
        <w:rPr>
          <w:rFonts w:ascii="Times New Roman" w:eastAsia="Arial" w:hAnsi="Times New Roman" w:cs="Times New Roman"/>
          <w:sz w:val="22"/>
        </w:rPr>
        <w:t>4.8.</w:t>
      </w:r>
      <w:r w:rsidRPr="00947560">
        <w:rPr>
          <w:rFonts w:ascii="Times New Roman" w:eastAsia="Arial" w:hAnsi="Times New Roman" w:cs="Times New Roman"/>
          <w:sz w:val="24"/>
        </w:rPr>
        <w:t xml:space="preserve"> Описание основных этапов проекта</w:t>
      </w:r>
      <w:r w:rsidR="005C7832">
        <w:rPr>
          <w:rFonts w:ascii="Times New Roman" w:eastAsia="Arial" w:hAnsi="Times New Roman" w:cs="Times New Roman"/>
          <w:sz w:val="24"/>
        </w:rPr>
        <w:t>:</w:t>
      </w:r>
    </w:p>
    <w:p w14:paraId="081A7863" w14:textId="77777777" w:rsidR="00947560" w:rsidRPr="00947560" w:rsidRDefault="00947560" w:rsidP="00B95669">
      <w:pPr>
        <w:ind w:left="426" w:hanging="426"/>
        <w:jc w:val="both"/>
        <w:rPr>
          <w:rFonts w:ascii="Times New Roman" w:eastAsia="Times New Roman" w:hAnsi="Times New Roman" w:cs="Times New Roman"/>
        </w:rPr>
      </w:pPr>
    </w:p>
    <w:p w14:paraId="7A892B8D" w14:textId="77777777" w:rsidR="00947560" w:rsidRPr="00947560" w:rsidRDefault="00947560" w:rsidP="00B95669">
      <w:pPr>
        <w:numPr>
          <w:ilvl w:val="0"/>
          <w:numId w:val="15"/>
        </w:numPr>
        <w:tabs>
          <w:tab w:val="left" w:pos="1400"/>
        </w:tabs>
        <w:ind w:left="426" w:right="120" w:hanging="426"/>
        <w:jc w:val="both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Календарный и сетевой график реализации проекта с указанием промежуточных результатов, достигаемых на каждом из этапов по каждой из задач.</w:t>
      </w:r>
    </w:p>
    <w:p w14:paraId="7B58CC43" w14:textId="77777777" w:rsidR="00947560" w:rsidRPr="00947560" w:rsidRDefault="00947560" w:rsidP="00B95669">
      <w:pPr>
        <w:numPr>
          <w:ilvl w:val="0"/>
          <w:numId w:val="15"/>
        </w:numPr>
        <w:tabs>
          <w:tab w:val="left" w:pos="1400"/>
        </w:tabs>
        <w:ind w:left="426" w:hanging="426"/>
        <w:jc w:val="both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Взаимосвязь различных задач и результатов их решения.</w:t>
      </w:r>
    </w:p>
    <w:p w14:paraId="18A112EA" w14:textId="77777777" w:rsidR="00947560" w:rsidRPr="00947560" w:rsidRDefault="00947560" w:rsidP="00B95669">
      <w:pPr>
        <w:numPr>
          <w:ilvl w:val="0"/>
          <w:numId w:val="15"/>
        </w:numPr>
        <w:tabs>
          <w:tab w:val="left" w:pos="1400"/>
        </w:tabs>
        <w:ind w:left="426" w:hanging="426"/>
        <w:jc w:val="both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Ключевые точки контроля.</w:t>
      </w:r>
    </w:p>
    <w:p w14:paraId="765F5620" w14:textId="77777777" w:rsidR="00947560" w:rsidRPr="00947560" w:rsidRDefault="00947560" w:rsidP="00B95669">
      <w:pPr>
        <w:ind w:left="426" w:hanging="426"/>
        <w:jc w:val="both"/>
        <w:rPr>
          <w:rFonts w:ascii="Times New Roman" w:eastAsia="Times New Roman" w:hAnsi="Times New Roman" w:cs="Times New Roman"/>
        </w:rPr>
      </w:pPr>
    </w:p>
    <w:p w14:paraId="4277EF87" w14:textId="2AA1956E" w:rsidR="00947560" w:rsidRPr="00947560" w:rsidRDefault="00947560" w:rsidP="00B95669">
      <w:pPr>
        <w:ind w:left="426" w:hanging="426"/>
        <w:jc w:val="both"/>
        <w:rPr>
          <w:rFonts w:ascii="Times New Roman" w:eastAsia="Arial" w:hAnsi="Times New Roman" w:cs="Times New Roman"/>
          <w:sz w:val="24"/>
        </w:rPr>
      </w:pPr>
      <w:r w:rsidRPr="00947560">
        <w:rPr>
          <w:rFonts w:ascii="Times New Roman" w:eastAsia="Arial" w:hAnsi="Times New Roman" w:cs="Times New Roman"/>
          <w:sz w:val="22"/>
        </w:rPr>
        <w:t>4.9.</w:t>
      </w:r>
      <w:r w:rsidRPr="00947560">
        <w:rPr>
          <w:rFonts w:ascii="Times New Roman" w:eastAsia="Arial" w:hAnsi="Times New Roman" w:cs="Times New Roman"/>
          <w:sz w:val="24"/>
        </w:rPr>
        <w:t xml:space="preserve"> Система отчетности и контроля реализации проекта</w:t>
      </w:r>
      <w:r w:rsidR="005C7832">
        <w:rPr>
          <w:rFonts w:ascii="Times New Roman" w:eastAsia="Arial" w:hAnsi="Times New Roman" w:cs="Times New Roman"/>
          <w:sz w:val="24"/>
        </w:rPr>
        <w:t>.</w:t>
      </w:r>
    </w:p>
    <w:p w14:paraId="0E2CE916" w14:textId="77777777" w:rsidR="00947560" w:rsidRPr="00947560" w:rsidRDefault="00947560" w:rsidP="00B95669">
      <w:pPr>
        <w:ind w:left="426" w:hanging="426"/>
        <w:jc w:val="both"/>
        <w:rPr>
          <w:rFonts w:ascii="Times New Roman" w:eastAsia="Times New Roman" w:hAnsi="Times New Roman" w:cs="Times New Roman"/>
        </w:rPr>
      </w:pPr>
    </w:p>
    <w:p w14:paraId="6BF698B4" w14:textId="22C298C0" w:rsidR="00947560" w:rsidRPr="00947560" w:rsidRDefault="00947560" w:rsidP="00B95669">
      <w:pPr>
        <w:ind w:left="426" w:right="120" w:hanging="426"/>
        <w:jc w:val="both"/>
        <w:rPr>
          <w:rFonts w:ascii="Times New Roman" w:eastAsia="Arial" w:hAnsi="Times New Roman" w:cs="Times New Roman"/>
          <w:sz w:val="24"/>
        </w:rPr>
      </w:pPr>
      <w:r w:rsidRPr="00947560">
        <w:rPr>
          <w:rFonts w:ascii="Times New Roman" w:eastAsia="Arial" w:hAnsi="Times New Roman" w:cs="Times New Roman"/>
          <w:sz w:val="22"/>
        </w:rPr>
        <w:t>4.10.</w:t>
      </w:r>
      <w:r w:rsidRPr="00947560">
        <w:rPr>
          <w:rFonts w:ascii="Times New Roman" w:eastAsia="Arial" w:hAnsi="Times New Roman" w:cs="Times New Roman"/>
          <w:sz w:val="24"/>
        </w:rPr>
        <w:t>Система лицензирования (разрешительных процедур) в отношении технологии, выпуска продукта проекта, иных процедур.</w:t>
      </w:r>
    </w:p>
    <w:p w14:paraId="6E4D1591" w14:textId="77777777" w:rsidR="00947560" w:rsidRPr="00947560" w:rsidRDefault="00947560" w:rsidP="00B95669">
      <w:pPr>
        <w:numPr>
          <w:ilvl w:val="1"/>
          <w:numId w:val="16"/>
        </w:numPr>
        <w:tabs>
          <w:tab w:val="left" w:pos="1400"/>
        </w:tabs>
        <w:ind w:left="426" w:right="120" w:hanging="426"/>
        <w:jc w:val="both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Перечень специальных разрешительных процедур, выполнение которых является обязательным в силу специфики проекта или его отдельных этапов.</w:t>
      </w:r>
    </w:p>
    <w:p w14:paraId="1E415656" w14:textId="77777777" w:rsidR="00947560" w:rsidRPr="00947560" w:rsidRDefault="00947560" w:rsidP="00B95669">
      <w:pPr>
        <w:numPr>
          <w:ilvl w:val="1"/>
          <w:numId w:val="16"/>
        </w:numPr>
        <w:tabs>
          <w:tab w:val="left" w:pos="1400"/>
        </w:tabs>
        <w:ind w:left="426" w:hanging="426"/>
        <w:jc w:val="both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Перечень процедур, необходимых для сертификации продукта проекта.</w:t>
      </w:r>
    </w:p>
    <w:p w14:paraId="4B99E20E" w14:textId="77777777" w:rsidR="00947560" w:rsidRPr="00947560" w:rsidRDefault="00947560" w:rsidP="00B95669">
      <w:pPr>
        <w:ind w:left="426" w:hanging="426"/>
        <w:jc w:val="both"/>
        <w:rPr>
          <w:rFonts w:ascii="Times New Roman" w:eastAsia="Arial" w:hAnsi="Times New Roman" w:cs="Times New Roman"/>
          <w:sz w:val="22"/>
        </w:rPr>
      </w:pPr>
    </w:p>
    <w:p w14:paraId="6982117E" w14:textId="77777777" w:rsidR="00947560" w:rsidRPr="00947560" w:rsidRDefault="00947560" w:rsidP="005C7832">
      <w:pPr>
        <w:numPr>
          <w:ilvl w:val="0"/>
          <w:numId w:val="16"/>
        </w:numPr>
        <w:tabs>
          <w:tab w:val="left" w:pos="600"/>
        </w:tabs>
        <w:ind w:left="426" w:hanging="426"/>
        <w:jc w:val="center"/>
        <w:rPr>
          <w:rFonts w:ascii="Times New Roman" w:eastAsia="Arial" w:hAnsi="Times New Roman" w:cs="Times New Roman"/>
          <w:b/>
          <w:sz w:val="22"/>
        </w:rPr>
      </w:pPr>
      <w:r w:rsidRPr="00947560">
        <w:rPr>
          <w:rFonts w:ascii="Times New Roman" w:eastAsia="Arial" w:hAnsi="Times New Roman" w:cs="Times New Roman"/>
          <w:b/>
          <w:sz w:val="24"/>
        </w:rPr>
        <w:t>ФИНАНСОВЫЙ ПЛАН</w:t>
      </w:r>
    </w:p>
    <w:p w14:paraId="3DE609E2" w14:textId="77777777" w:rsidR="00947560" w:rsidRPr="00947560" w:rsidRDefault="00947560" w:rsidP="00B95669">
      <w:pPr>
        <w:ind w:left="426" w:hanging="426"/>
        <w:jc w:val="both"/>
        <w:rPr>
          <w:rFonts w:ascii="Times New Roman" w:eastAsia="Times New Roman" w:hAnsi="Times New Roman" w:cs="Times New Roman"/>
        </w:rPr>
      </w:pPr>
    </w:p>
    <w:p w14:paraId="3D15E749" w14:textId="3E8B194A" w:rsidR="00947560" w:rsidRPr="00947560" w:rsidRDefault="00947560" w:rsidP="00B95669">
      <w:pPr>
        <w:ind w:left="426" w:hanging="426"/>
        <w:jc w:val="both"/>
        <w:rPr>
          <w:rFonts w:ascii="Times New Roman" w:eastAsia="Arial" w:hAnsi="Times New Roman" w:cs="Times New Roman"/>
          <w:sz w:val="24"/>
        </w:rPr>
      </w:pPr>
      <w:r w:rsidRPr="00947560">
        <w:rPr>
          <w:rFonts w:ascii="Times New Roman" w:eastAsia="Arial" w:hAnsi="Times New Roman" w:cs="Times New Roman"/>
          <w:sz w:val="22"/>
        </w:rPr>
        <w:t>5.1.</w:t>
      </w:r>
      <w:r w:rsidRPr="00947560">
        <w:rPr>
          <w:rFonts w:ascii="Times New Roman" w:eastAsia="Arial" w:hAnsi="Times New Roman" w:cs="Times New Roman"/>
          <w:sz w:val="24"/>
        </w:rPr>
        <w:t xml:space="preserve"> Принятые исходные данные</w:t>
      </w:r>
      <w:r w:rsidR="005C7832">
        <w:rPr>
          <w:rFonts w:ascii="Times New Roman" w:eastAsia="Arial" w:hAnsi="Times New Roman" w:cs="Times New Roman"/>
          <w:sz w:val="24"/>
        </w:rPr>
        <w:t>:</w:t>
      </w:r>
    </w:p>
    <w:p w14:paraId="0C56C09A" w14:textId="77777777" w:rsidR="00947560" w:rsidRPr="00947560" w:rsidRDefault="00947560" w:rsidP="00B95669">
      <w:pPr>
        <w:ind w:left="426" w:hanging="426"/>
        <w:jc w:val="both"/>
        <w:rPr>
          <w:rFonts w:ascii="Times New Roman" w:eastAsia="Times New Roman" w:hAnsi="Times New Roman" w:cs="Times New Roman"/>
        </w:rPr>
      </w:pPr>
    </w:p>
    <w:p w14:paraId="772788B1" w14:textId="77777777" w:rsidR="00947560" w:rsidRPr="00947560" w:rsidRDefault="00947560" w:rsidP="00B95669">
      <w:pPr>
        <w:numPr>
          <w:ilvl w:val="0"/>
          <w:numId w:val="17"/>
        </w:numPr>
        <w:tabs>
          <w:tab w:val="left" w:pos="1400"/>
        </w:tabs>
        <w:ind w:left="426" w:hanging="426"/>
        <w:jc w:val="both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Текущее финансовое состояние Заявителя.</w:t>
      </w:r>
    </w:p>
    <w:p w14:paraId="42B3E9B5" w14:textId="77777777" w:rsidR="00947560" w:rsidRPr="00947560" w:rsidRDefault="00947560" w:rsidP="00B95669">
      <w:pPr>
        <w:numPr>
          <w:ilvl w:val="0"/>
          <w:numId w:val="17"/>
        </w:numPr>
        <w:tabs>
          <w:tab w:val="left" w:pos="1400"/>
        </w:tabs>
        <w:ind w:left="426" w:hanging="426"/>
        <w:jc w:val="both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План производства/сбыта, динамика по годам.</w:t>
      </w:r>
    </w:p>
    <w:p w14:paraId="0B19A4E4" w14:textId="77777777" w:rsidR="00947560" w:rsidRPr="00947560" w:rsidRDefault="00947560" w:rsidP="00B95669">
      <w:pPr>
        <w:numPr>
          <w:ilvl w:val="0"/>
          <w:numId w:val="17"/>
        </w:numPr>
        <w:tabs>
          <w:tab w:val="left" w:pos="1400"/>
        </w:tabs>
        <w:ind w:left="426" w:hanging="426"/>
        <w:jc w:val="both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Профиль цен на продукт проекта, динамика по годам.</w:t>
      </w:r>
    </w:p>
    <w:p w14:paraId="71D77406" w14:textId="77777777" w:rsidR="00947560" w:rsidRPr="00947560" w:rsidRDefault="00947560" w:rsidP="00B95669">
      <w:pPr>
        <w:numPr>
          <w:ilvl w:val="0"/>
          <w:numId w:val="17"/>
        </w:numPr>
        <w:tabs>
          <w:tab w:val="left" w:pos="1400"/>
        </w:tabs>
        <w:ind w:left="426" w:hanging="426"/>
        <w:jc w:val="both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Структура производственных затрат, динамика по годам.</w:t>
      </w:r>
    </w:p>
    <w:p w14:paraId="718B0908" w14:textId="77777777" w:rsidR="00947560" w:rsidRPr="00947560" w:rsidRDefault="00947560" w:rsidP="00B95669">
      <w:pPr>
        <w:ind w:left="426" w:hanging="426"/>
        <w:jc w:val="both"/>
        <w:rPr>
          <w:rFonts w:ascii="Times New Roman" w:eastAsia="Times New Roman" w:hAnsi="Times New Roman" w:cs="Times New Roman"/>
        </w:rPr>
      </w:pPr>
    </w:p>
    <w:p w14:paraId="7DE665AC" w14:textId="0BBF2977" w:rsidR="00947560" w:rsidRDefault="00947560" w:rsidP="00B95669">
      <w:pPr>
        <w:ind w:left="426" w:right="120" w:hanging="426"/>
        <w:jc w:val="both"/>
        <w:rPr>
          <w:rFonts w:ascii="Times New Roman" w:eastAsia="Arial" w:hAnsi="Times New Roman" w:cs="Times New Roman"/>
          <w:sz w:val="24"/>
        </w:rPr>
      </w:pPr>
      <w:r w:rsidRPr="00947560">
        <w:rPr>
          <w:rFonts w:ascii="Times New Roman" w:eastAsia="Arial" w:hAnsi="Times New Roman" w:cs="Times New Roman"/>
          <w:sz w:val="22"/>
        </w:rPr>
        <w:t>5.2.</w:t>
      </w:r>
      <w:r w:rsidRPr="00947560">
        <w:rPr>
          <w:rFonts w:ascii="Times New Roman" w:eastAsia="Arial" w:hAnsi="Times New Roman" w:cs="Times New Roman"/>
          <w:sz w:val="24"/>
        </w:rPr>
        <w:t xml:space="preserve"> Профиль инвестиционных затрат по годам. Бюджет проекта (финансовый план)</w:t>
      </w:r>
      <w:r w:rsidR="005C7832">
        <w:rPr>
          <w:rFonts w:ascii="Times New Roman" w:eastAsia="Arial" w:hAnsi="Times New Roman" w:cs="Times New Roman"/>
          <w:sz w:val="24"/>
        </w:rPr>
        <w:t>:</w:t>
      </w:r>
    </w:p>
    <w:p w14:paraId="3FA6842F" w14:textId="77777777" w:rsidR="005C7832" w:rsidRPr="005C7832" w:rsidRDefault="005C7832" w:rsidP="00B95669">
      <w:pPr>
        <w:ind w:left="426" w:right="120" w:hanging="426"/>
        <w:jc w:val="both"/>
        <w:rPr>
          <w:rFonts w:ascii="Times New Roman" w:eastAsia="Arial" w:hAnsi="Times New Roman" w:cs="Times New Roman"/>
        </w:rPr>
      </w:pPr>
    </w:p>
    <w:p w14:paraId="0AD77BBD" w14:textId="1E6AB80C" w:rsidR="00947560" w:rsidRPr="00947560" w:rsidRDefault="00947560" w:rsidP="00B95669">
      <w:pPr>
        <w:numPr>
          <w:ilvl w:val="0"/>
          <w:numId w:val="18"/>
        </w:numPr>
        <w:tabs>
          <w:tab w:val="left" w:pos="1400"/>
        </w:tabs>
        <w:ind w:left="426" w:hanging="426"/>
        <w:jc w:val="both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Прогноз отчета о прибылях и убытках.</w:t>
      </w:r>
    </w:p>
    <w:p w14:paraId="07B2A5B4" w14:textId="77777777" w:rsidR="00947560" w:rsidRPr="00947560" w:rsidRDefault="00947560" w:rsidP="00B95669">
      <w:pPr>
        <w:numPr>
          <w:ilvl w:val="0"/>
          <w:numId w:val="18"/>
        </w:numPr>
        <w:tabs>
          <w:tab w:val="left" w:pos="1400"/>
        </w:tabs>
        <w:ind w:left="426" w:hanging="426"/>
        <w:jc w:val="both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Прогноз отчета о движении денежных средств.</w:t>
      </w:r>
    </w:p>
    <w:p w14:paraId="6B8BAC07" w14:textId="77777777" w:rsidR="00947560" w:rsidRPr="00947560" w:rsidRDefault="00947560" w:rsidP="00B95669">
      <w:pPr>
        <w:numPr>
          <w:ilvl w:val="0"/>
          <w:numId w:val="18"/>
        </w:numPr>
        <w:tabs>
          <w:tab w:val="left" w:pos="1400"/>
        </w:tabs>
        <w:ind w:left="426" w:hanging="426"/>
        <w:jc w:val="both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Баланс (или расчет основных балансовых показателей).</w:t>
      </w:r>
    </w:p>
    <w:p w14:paraId="685366E0" w14:textId="77777777" w:rsidR="00947560" w:rsidRPr="00947560" w:rsidRDefault="00947560" w:rsidP="00B95669">
      <w:pPr>
        <w:numPr>
          <w:ilvl w:val="0"/>
          <w:numId w:val="18"/>
        </w:numPr>
        <w:tabs>
          <w:tab w:val="left" w:pos="1400"/>
        </w:tabs>
        <w:ind w:left="426" w:hanging="426"/>
        <w:jc w:val="both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Бюджет капитальных вложений.</w:t>
      </w:r>
    </w:p>
    <w:p w14:paraId="629E9396" w14:textId="77777777" w:rsidR="00947560" w:rsidRPr="00947560" w:rsidRDefault="00947560" w:rsidP="00B95669">
      <w:pPr>
        <w:numPr>
          <w:ilvl w:val="0"/>
          <w:numId w:val="18"/>
        </w:numPr>
        <w:tabs>
          <w:tab w:val="left" w:pos="1400"/>
        </w:tabs>
        <w:ind w:left="426" w:hanging="426"/>
        <w:jc w:val="both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Дополнительные вспомогательные формы.</w:t>
      </w:r>
    </w:p>
    <w:p w14:paraId="6E283D80" w14:textId="77777777" w:rsidR="00947560" w:rsidRPr="00947560" w:rsidRDefault="00947560" w:rsidP="00B95669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D5B7857" w14:textId="77777777" w:rsidR="00947560" w:rsidRPr="00947560" w:rsidRDefault="00947560" w:rsidP="00B95669">
      <w:pPr>
        <w:ind w:left="426" w:hanging="426"/>
        <w:jc w:val="both"/>
        <w:rPr>
          <w:rFonts w:ascii="Times New Roman" w:eastAsia="Arial" w:hAnsi="Times New Roman" w:cs="Times New Roman"/>
          <w:sz w:val="24"/>
        </w:rPr>
      </w:pPr>
      <w:r w:rsidRPr="00947560">
        <w:rPr>
          <w:rFonts w:ascii="Times New Roman" w:eastAsia="Arial" w:hAnsi="Times New Roman" w:cs="Times New Roman"/>
          <w:sz w:val="22"/>
        </w:rPr>
        <w:t>5.3.</w:t>
      </w:r>
      <w:r w:rsidRPr="00947560">
        <w:rPr>
          <w:rFonts w:ascii="Times New Roman" w:eastAsia="Arial" w:hAnsi="Times New Roman" w:cs="Times New Roman"/>
          <w:sz w:val="24"/>
        </w:rPr>
        <w:t xml:space="preserve"> Экономические показатели проекта:</w:t>
      </w:r>
    </w:p>
    <w:p w14:paraId="192497D8" w14:textId="77777777" w:rsidR="00947560" w:rsidRPr="005C7832" w:rsidRDefault="00947560" w:rsidP="00B95669">
      <w:pPr>
        <w:ind w:left="426" w:hanging="426"/>
        <w:jc w:val="both"/>
        <w:rPr>
          <w:rFonts w:ascii="Times New Roman" w:eastAsia="Times New Roman" w:hAnsi="Times New Roman" w:cs="Times New Roman"/>
        </w:rPr>
      </w:pPr>
    </w:p>
    <w:p w14:paraId="2BE20513" w14:textId="77777777" w:rsidR="00947560" w:rsidRPr="00947560" w:rsidRDefault="00947560" w:rsidP="00B95669">
      <w:pPr>
        <w:numPr>
          <w:ilvl w:val="0"/>
          <w:numId w:val="19"/>
        </w:numPr>
        <w:tabs>
          <w:tab w:val="left" w:pos="1400"/>
        </w:tabs>
        <w:ind w:left="426" w:hanging="426"/>
        <w:jc w:val="both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срок окупаемости проекта;</w:t>
      </w:r>
    </w:p>
    <w:p w14:paraId="18E967F2" w14:textId="77777777" w:rsidR="00947560" w:rsidRPr="00947560" w:rsidRDefault="00947560" w:rsidP="00B95669">
      <w:pPr>
        <w:numPr>
          <w:ilvl w:val="0"/>
          <w:numId w:val="19"/>
        </w:numPr>
        <w:tabs>
          <w:tab w:val="left" w:pos="1400"/>
        </w:tabs>
        <w:ind w:left="426" w:hanging="426"/>
        <w:jc w:val="both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NPV;</w:t>
      </w:r>
    </w:p>
    <w:p w14:paraId="4D4571AD" w14:textId="77777777" w:rsidR="00947560" w:rsidRPr="00947560" w:rsidRDefault="00947560" w:rsidP="00B95669">
      <w:pPr>
        <w:numPr>
          <w:ilvl w:val="0"/>
          <w:numId w:val="19"/>
        </w:numPr>
        <w:tabs>
          <w:tab w:val="left" w:pos="1400"/>
        </w:tabs>
        <w:ind w:left="426" w:hanging="426"/>
        <w:jc w:val="both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IRR;</w:t>
      </w:r>
    </w:p>
    <w:p w14:paraId="7C26CD9D" w14:textId="77777777" w:rsidR="00947560" w:rsidRPr="00947560" w:rsidRDefault="00947560" w:rsidP="00B95669">
      <w:pPr>
        <w:numPr>
          <w:ilvl w:val="0"/>
          <w:numId w:val="19"/>
        </w:numPr>
        <w:tabs>
          <w:tab w:val="left" w:pos="1400"/>
        </w:tabs>
        <w:ind w:left="426" w:hanging="426"/>
        <w:jc w:val="both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налоговые отчисления;</w:t>
      </w:r>
    </w:p>
    <w:p w14:paraId="77AB0315" w14:textId="77777777" w:rsidR="00947560" w:rsidRPr="00947560" w:rsidRDefault="00947560" w:rsidP="00B95669">
      <w:pPr>
        <w:numPr>
          <w:ilvl w:val="0"/>
          <w:numId w:val="19"/>
        </w:numPr>
        <w:tabs>
          <w:tab w:val="left" w:pos="1400"/>
        </w:tabs>
        <w:ind w:left="426" w:hanging="426"/>
        <w:jc w:val="both"/>
        <w:rPr>
          <w:rFonts w:ascii="Times New Roman" w:eastAsia="Arial" w:hAnsi="Times New Roman" w:cs="Times New Roman"/>
          <w:sz w:val="24"/>
        </w:rPr>
      </w:pPr>
      <w:r w:rsidRPr="00947560">
        <w:rPr>
          <w:rFonts w:ascii="Times New Roman" w:eastAsia="Arial" w:hAnsi="Times New Roman" w:cs="Times New Roman"/>
          <w:sz w:val="24"/>
        </w:rPr>
        <w:t>прочие дополнительные показатели, в зависимости от специфики проекта.</w:t>
      </w:r>
    </w:p>
    <w:p w14:paraId="76A230FD" w14:textId="77777777" w:rsidR="00947560" w:rsidRPr="00947560" w:rsidRDefault="00947560" w:rsidP="00B95669">
      <w:pPr>
        <w:ind w:left="426" w:hanging="426"/>
        <w:jc w:val="both"/>
        <w:rPr>
          <w:rFonts w:ascii="Times New Roman" w:eastAsia="Times New Roman" w:hAnsi="Times New Roman" w:cs="Times New Roman"/>
        </w:rPr>
      </w:pPr>
    </w:p>
    <w:p w14:paraId="473E5D8F" w14:textId="77777777" w:rsidR="00947560" w:rsidRPr="00947560" w:rsidRDefault="00947560" w:rsidP="00B95669">
      <w:pPr>
        <w:ind w:left="426" w:hanging="426"/>
        <w:jc w:val="both"/>
        <w:rPr>
          <w:rFonts w:ascii="Times New Roman" w:eastAsia="Arial" w:hAnsi="Times New Roman" w:cs="Times New Roman"/>
          <w:sz w:val="24"/>
        </w:rPr>
      </w:pPr>
      <w:r w:rsidRPr="00947560">
        <w:rPr>
          <w:rFonts w:ascii="Times New Roman" w:eastAsia="Arial" w:hAnsi="Times New Roman" w:cs="Times New Roman"/>
          <w:sz w:val="22"/>
        </w:rPr>
        <w:t>5.4.</w:t>
      </w:r>
      <w:r w:rsidRPr="00947560">
        <w:rPr>
          <w:rFonts w:ascii="Times New Roman" w:eastAsia="Arial" w:hAnsi="Times New Roman" w:cs="Times New Roman"/>
          <w:sz w:val="24"/>
        </w:rPr>
        <w:t xml:space="preserve"> Финансирование проекта:</w:t>
      </w:r>
    </w:p>
    <w:p w14:paraId="3E981655" w14:textId="77777777" w:rsidR="00947560" w:rsidRPr="00947560" w:rsidRDefault="00947560" w:rsidP="00B95669">
      <w:pPr>
        <w:ind w:left="426" w:hanging="426"/>
        <w:jc w:val="both"/>
        <w:rPr>
          <w:rFonts w:ascii="Times New Roman" w:eastAsia="Times New Roman" w:hAnsi="Times New Roman" w:cs="Times New Roman"/>
        </w:rPr>
      </w:pPr>
    </w:p>
    <w:p w14:paraId="6B9D9D7B" w14:textId="77777777" w:rsidR="00947560" w:rsidRPr="00947560" w:rsidRDefault="00947560" w:rsidP="00B95669">
      <w:pPr>
        <w:numPr>
          <w:ilvl w:val="0"/>
          <w:numId w:val="20"/>
        </w:numPr>
        <w:tabs>
          <w:tab w:val="left" w:pos="1400"/>
        </w:tabs>
        <w:ind w:left="426" w:hanging="426"/>
        <w:jc w:val="both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график финансирования проекта, включая заем со стороны Фонда;</w:t>
      </w:r>
    </w:p>
    <w:p w14:paraId="18AF7963" w14:textId="77777777" w:rsidR="00947560" w:rsidRPr="00947560" w:rsidRDefault="00947560" w:rsidP="00B95669">
      <w:pPr>
        <w:numPr>
          <w:ilvl w:val="0"/>
          <w:numId w:val="20"/>
        </w:numPr>
        <w:tabs>
          <w:tab w:val="left" w:pos="1400"/>
        </w:tabs>
        <w:ind w:left="426" w:hanging="426"/>
        <w:jc w:val="both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предполагаемые источники финансирования и их стоимость;</w:t>
      </w:r>
    </w:p>
    <w:p w14:paraId="1ED08EA1" w14:textId="77777777" w:rsidR="00947560" w:rsidRPr="00947560" w:rsidRDefault="00947560" w:rsidP="00B95669">
      <w:pPr>
        <w:numPr>
          <w:ilvl w:val="0"/>
          <w:numId w:val="20"/>
        </w:numPr>
        <w:tabs>
          <w:tab w:val="left" w:pos="1400"/>
        </w:tabs>
        <w:ind w:left="426" w:hanging="426"/>
        <w:jc w:val="both"/>
        <w:rPr>
          <w:rFonts w:ascii="Times New Roman" w:eastAsia="Arial" w:hAnsi="Times New Roman" w:cs="Times New Roman"/>
          <w:sz w:val="22"/>
        </w:rPr>
      </w:pPr>
      <w:r w:rsidRPr="00947560">
        <w:rPr>
          <w:rFonts w:ascii="Times New Roman" w:eastAsia="Arial" w:hAnsi="Times New Roman" w:cs="Times New Roman"/>
          <w:sz w:val="24"/>
        </w:rPr>
        <w:t>график возврата займа Фонда и иных возвращаемых инвестиций.</w:t>
      </w:r>
    </w:p>
    <w:p w14:paraId="41FC6ACA" w14:textId="77777777" w:rsidR="00947560" w:rsidRPr="00947560" w:rsidRDefault="00947560" w:rsidP="00B95669">
      <w:pPr>
        <w:ind w:left="426" w:hanging="426"/>
        <w:jc w:val="both"/>
        <w:rPr>
          <w:rFonts w:ascii="Times New Roman" w:eastAsia="Times New Roman" w:hAnsi="Times New Roman" w:cs="Times New Roman"/>
        </w:rPr>
      </w:pPr>
    </w:p>
    <w:p w14:paraId="0B9998FC" w14:textId="77777777" w:rsidR="00947560" w:rsidRPr="00947560" w:rsidRDefault="00947560" w:rsidP="00B95669">
      <w:pPr>
        <w:ind w:left="426" w:hanging="426"/>
        <w:jc w:val="both"/>
        <w:rPr>
          <w:rFonts w:ascii="Times New Roman" w:eastAsia="Arial" w:hAnsi="Times New Roman" w:cs="Times New Roman"/>
          <w:sz w:val="24"/>
        </w:rPr>
      </w:pPr>
      <w:r w:rsidRPr="00947560">
        <w:rPr>
          <w:rFonts w:ascii="Times New Roman" w:eastAsia="Arial" w:hAnsi="Times New Roman" w:cs="Times New Roman"/>
          <w:sz w:val="22"/>
        </w:rPr>
        <w:t>5.5.</w:t>
      </w:r>
      <w:r w:rsidRPr="00947560">
        <w:rPr>
          <w:rFonts w:ascii="Times New Roman" w:eastAsia="Arial" w:hAnsi="Times New Roman" w:cs="Times New Roman"/>
          <w:sz w:val="24"/>
        </w:rPr>
        <w:t xml:space="preserve"> Резюме по финансовому разделу проекта.</w:t>
      </w:r>
    </w:p>
    <w:p w14:paraId="1E8EA79B" w14:textId="77777777" w:rsidR="00947560" w:rsidRPr="00947560" w:rsidRDefault="00947560" w:rsidP="00B95669">
      <w:pPr>
        <w:ind w:left="426" w:hanging="426"/>
        <w:jc w:val="both"/>
        <w:rPr>
          <w:rFonts w:ascii="Times New Roman" w:eastAsia="Times New Roman" w:hAnsi="Times New Roman" w:cs="Times New Roman"/>
        </w:rPr>
      </w:pPr>
    </w:p>
    <w:p w14:paraId="61C0B7A7" w14:textId="77777777" w:rsidR="00947560" w:rsidRPr="00947560" w:rsidRDefault="00947560" w:rsidP="005C7832">
      <w:pPr>
        <w:numPr>
          <w:ilvl w:val="0"/>
          <w:numId w:val="21"/>
        </w:numPr>
        <w:tabs>
          <w:tab w:val="left" w:pos="600"/>
        </w:tabs>
        <w:ind w:left="426" w:hanging="426"/>
        <w:jc w:val="center"/>
        <w:rPr>
          <w:rFonts w:ascii="Times New Roman" w:eastAsia="Arial" w:hAnsi="Times New Roman" w:cs="Times New Roman"/>
          <w:b/>
          <w:sz w:val="22"/>
        </w:rPr>
      </w:pPr>
      <w:r w:rsidRPr="00947560">
        <w:rPr>
          <w:rFonts w:ascii="Times New Roman" w:eastAsia="Arial" w:hAnsi="Times New Roman" w:cs="Times New Roman"/>
          <w:b/>
          <w:sz w:val="24"/>
        </w:rPr>
        <w:t>ОЦЕНКА РИСКОВ И УПРАВЛЕНИЕ РИСКАМИ</w:t>
      </w:r>
    </w:p>
    <w:p w14:paraId="39527369" w14:textId="77777777" w:rsidR="00947560" w:rsidRPr="00947560" w:rsidRDefault="00947560" w:rsidP="00B95669">
      <w:pPr>
        <w:ind w:left="426" w:hanging="426"/>
        <w:jc w:val="both"/>
        <w:rPr>
          <w:rFonts w:ascii="Times New Roman" w:eastAsia="Arial" w:hAnsi="Times New Roman" w:cs="Times New Roman"/>
          <w:b/>
          <w:sz w:val="22"/>
        </w:rPr>
      </w:pPr>
    </w:p>
    <w:p w14:paraId="2B2252A5" w14:textId="77777777" w:rsidR="00947560" w:rsidRPr="00947560" w:rsidRDefault="00947560" w:rsidP="00B95669">
      <w:pPr>
        <w:ind w:left="426" w:hanging="426"/>
        <w:jc w:val="both"/>
        <w:rPr>
          <w:rFonts w:ascii="Times New Roman" w:eastAsia="Arial" w:hAnsi="Times New Roman" w:cs="Times New Roman"/>
          <w:sz w:val="24"/>
        </w:rPr>
      </w:pPr>
      <w:r w:rsidRPr="00947560">
        <w:rPr>
          <w:rFonts w:ascii="Times New Roman" w:eastAsia="Arial" w:hAnsi="Times New Roman" w:cs="Times New Roman"/>
          <w:sz w:val="22"/>
        </w:rPr>
        <w:t>6.1.</w:t>
      </w:r>
      <w:r w:rsidRPr="00947560">
        <w:rPr>
          <w:rFonts w:ascii="Times New Roman" w:eastAsia="Arial" w:hAnsi="Times New Roman" w:cs="Times New Roman"/>
          <w:sz w:val="24"/>
        </w:rPr>
        <w:t xml:space="preserve"> Подготовка карты рисков проекта.</w:t>
      </w:r>
    </w:p>
    <w:p w14:paraId="5EC95310" w14:textId="77777777" w:rsidR="00947560" w:rsidRPr="00947560" w:rsidRDefault="00947560" w:rsidP="00B95669">
      <w:pPr>
        <w:ind w:left="426" w:hanging="426"/>
        <w:jc w:val="both"/>
        <w:rPr>
          <w:rFonts w:ascii="Times New Roman" w:eastAsia="Arial" w:hAnsi="Times New Roman" w:cs="Times New Roman"/>
          <w:sz w:val="24"/>
        </w:rPr>
      </w:pPr>
      <w:r w:rsidRPr="00947560">
        <w:rPr>
          <w:rFonts w:ascii="Times New Roman" w:eastAsia="Arial" w:hAnsi="Times New Roman" w:cs="Times New Roman"/>
          <w:sz w:val="22"/>
        </w:rPr>
        <w:t>6.2.</w:t>
      </w:r>
      <w:r w:rsidRPr="00947560">
        <w:rPr>
          <w:rFonts w:ascii="Times New Roman" w:eastAsia="Arial" w:hAnsi="Times New Roman" w:cs="Times New Roman"/>
          <w:sz w:val="24"/>
        </w:rPr>
        <w:t xml:space="preserve"> Научно-технические риски.</w:t>
      </w:r>
    </w:p>
    <w:p w14:paraId="6C8485D2" w14:textId="77777777" w:rsidR="00947560" w:rsidRPr="00947560" w:rsidRDefault="00947560" w:rsidP="00B95669">
      <w:pPr>
        <w:ind w:left="426" w:hanging="426"/>
        <w:jc w:val="both"/>
        <w:rPr>
          <w:rFonts w:ascii="Times New Roman" w:eastAsia="Arial" w:hAnsi="Times New Roman" w:cs="Times New Roman"/>
          <w:sz w:val="24"/>
        </w:rPr>
      </w:pPr>
      <w:r w:rsidRPr="00947560">
        <w:rPr>
          <w:rFonts w:ascii="Times New Roman" w:eastAsia="Arial" w:hAnsi="Times New Roman" w:cs="Times New Roman"/>
          <w:sz w:val="22"/>
        </w:rPr>
        <w:t>6.3.</w:t>
      </w:r>
      <w:r w:rsidRPr="00947560">
        <w:rPr>
          <w:rFonts w:ascii="Times New Roman" w:eastAsia="Arial" w:hAnsi="Times New Roman" w:cs="Times New Roman"/>
          <w:sz w:val="24"/>
        </w:rPr>
        <w:t xml:space="preserve"> Риски производства и технологии.</w:t>
      </w:r>
    </w:p>
    <w:p w14:paraId="330EB08B" w14:textId="77777777" w:rsidR="00947560" w:rsidRPr="00947560" w:rsidRDefault="00947560" w:rsidP="00B95669">
      <w:pPr>
        <w:ind w:left="426" w:hanging="426"/>
        <w:jc w:val="both"/>
        <w:rPr>
          <w:rFonts w:ascii="Times New Roman" w:eastAsia="Arial" w:hAnsi="Times New Roman" w:cs="Times New Roman"/>
          <w:sz w:val="24"/>
        </w:rPr>
      </w:pPr>
      <w:r w:rsidRPr="00947560">
        <w:rPr>
          <w:rFonts w:ascii="Times New Roman" w:eastAsia="Arial" w:hAnsi="Times New Roman" w:cs="Times New Roman"/>
          <w:sz w:val="22"/>
        </w:rPr>
        <w:t>6.4.</w:t>
      </w:r>
      <w:r w:rsidRPr="00947560">
        <w:rPr>
          <w:rFonts w:ascii="Times New Roman" w:eastAsia="Arial" w:hAnsi="Times New Roman" w:cs="Times New Roman"/>
          <w:sz w:val="24"/>
        </w:rPr>
        <w:t xml:space="preserve"> Рыночные риски.</w:t>
      </w:r>
    </w:p>
    <w:p w14:paraId="559783A9" w14:textId="77777777" w:rsidR="00947560" w:rsidRPr="00947560" w:rsidRDefault="00947560" w:rsidP="00B95669">
      <w:pPr>
        <w:ind w:left="426" w:hanging="426"/>
        <w:jc w:val="both"/>
        <w:rPr>
          <w:rFonts w:ascii="Times New Roman" w:eastAsia="Arial" w:hAnsi="Times New Roman" w:cs="Times New Roman"/>
          <w:sz w:val="24"/>
        </w:rPr>
      </w:pPr>
      <w:r w:rsidRPr="00947560">
        <w:rPr>
          <w:rFonts w:ascii="Times New Roman" w:eastAsia="Arial" w:hAnsi="Times New Roman" w:cs="Times New Roman"/>
          <w:sz w:val="22"/>
        </w:rPr>
        <w:t>6.5.</w:t>
      </w:r>
      <w:r w:rsidRPr="00947560">
        <w:rPr>
          <w:rFonts w:ascii="Times New Roman" w:eastAsia="Arial" w:hAnsi="Times New Roman" w:cs="Times New Roman"/>
          <w:sz w:val="24"/>
        </w:rPr>
        <w:t xml:space="preserve"> Операционные риски.</w:t>
      </w:r>
    </w:p>
    <w:p w14:paraId="30A2C8F5" w14:textId="77777777" w:rsidR="00947560" w:rsidRPr="00947560" w:rsidRDefault="00947560" w:rsidP="00B95669">
      <w:pPr>
        <w:ind w:left="426" w:hanging="426"/>
        <w:jc w:val="both"/>
        <w:rPr>
          <w:rFonts w:ascii="Times New Roman" w:eastAsia="Arial" w:hAnsi="Times New Roman" w:cs="Times New Roman"/>
          <w:sz w:val="24"/>
        </w:rPr>
      </w:pPr>
      <w:r w:rsidRPr="00947560">
        <w:rPr>
          <w:rFonts w:ascii="Times New Roman" w:eastAsia="Arial" w:hAnsi="Times New Roman" w:cs="Times New Roman"/>
          <w:sz w:val="22"/>
        </w:rPr>
        <w:t>6.6.</w:t>
      </w:r>
      <w:r w:rsidRPr="00947560">
        <w:rPr>
          <w:rFonts w:ascii="Times New Roman" w:eastAsia="Arial" w:hAnsi="Times New Roman" w:cs="Times New Roman"/>
          <w:sz w:val="24"/>
        </w:rPr>
        <w:t xml:space="preserve"> Финансовые риски.</w:t>
      </w:r>
    </w:p>
    <w:p w14:paraId="70041B52" w14:textId="77777777" w:rsidR="00947560" w:rsidRPr="00947560" w:rsidRDefault="00947560" w:rsidP="00B95669">
      <w:pPr>
        <w:ind w:left="426" w:right="120" w:hanging="426"/>
        <w:jc w:val="both"/>
        <w:rPr>
          <w:rFonts w:ascii="Times New Roman" w:eastAsia="Arial" w:hAnsi="Times New Roman" w:cs="Times New Roman"/>
          <w:sz w:val="24"/>
        </w:rPr>
      </w:pPr>
      <w:r w:rsidRPr="00947560">
        <w:rPr>
          <w:rFonts w:ascii="Times New Roman" w:eastAsia="Arial" w:hAnsi="Times New Roman" w:cs="Times New Roman"/>
          <w:sz w:val="22"/>
        </w:rPr>
        <w:t>6.7.</w:t>
      </w:r>
      <w:r w:rsidRPr="00947560">
        <w:rPr>
          <w:rFonts w:ascii="Times New Roman" w:eastAsia="Arial" w:hAnsi="Times New Roman" w:cs="Times New Roman"/>
          <w:sz w:val="24"/>
        </w:rPr>
        <w:t xml:space="preserve"> Прочие риски, в том числе оценка экологической безопасности реализации проекта.</w:t>
      </w:r>
    </w:p>
    <w:p w14:paraId="6898FB18" w14:textId="77777777" w:rsidR="00947560" w:rsidRPr="00947560" w:rsidRDefault="00947560" w:rsidP="00B95669">
      <w:pPr>
        <w:ind w:left="426" w:hanging="426"/>
        <w:jc w:val="both"/>
        <w:rPr>
          <w:rFonts w:ascii="Times New Roman" w:eastAsia="Times New Roman" w:hAnsi="Times New Roman" w:cs="Times New Roman"/>
        </w:rPr>
      </w:pPr>
    </w:p>
    <w:p w14:paraId="4FE5AD8C" w14:textId="77777777" w:rsidR="00947560" w:rsidRPr="00947560" w:rsidRDefault="00947560" w:rsidP="005C7832">
      <w:pPr>
        <w:numPr>
          <w:ilvl w:val="0"/>
          <w:numId w:val="22"/>
        </w:numPr>
        <w:tabs>
          <w:tab w:val="left" w:pos="600"/>
        </w:tabs>
        <w:ind w:left="426" w:hanging="426"/>
        <w:jc w:val="center"/>
        <w:rPr>
          <w:rFonts w:ascii="Times New Roman" w:eastAsia="Arial" w:hAnsi="Times New Roman" w:cs="Times New Roman"/>
          <w:b/>
          <w:sz w:val="22"/>
        </w:rPr>
      </w:pPr>
      <w:r w:rsidRPr="00947560">
        <w:rPr>
          <w:rFonts w:ascii="Times New Roman" w:eastAsia="Arial" w:hAnsi="Times New Roman" w:cs="Times New Roman"/>
          <w:b/>
          <w:sz w:val="24"/>
        </w:rPr>
        <w:t>УСЛОВИЯ УЧАСТИЯ ФОНДА И ОСНОВНЫХ ИНВЕСТОРОВ</w:t>
      </w:r>
    </w:p>
    <w:p w14:paraId="393FA7EE" w14:textId="77777777" w:rsidR="00947560" w:rsidRPr="00947560" w:rsidRDefault="00947560" w:rsidP="00B95669">
      <w:pPr>
        <w:ind w:left="426" w:hanging="426"/>
        <w:jc w:val="both"/>
        <w:rPr>
          <w:rFonts w:ascii="Times New Roman" w:eastAsia="Arial" w:hAnsi="Times New Roman" w:cs="Times New Roman"/>
          <w:b/>
          <w:sz w:val="22"/>
        </w:rPr>
      </w:pPr>
    </w:p>
    <w:p w14:paraId="5A1A27A8" w14:textId="77777777" w:rsidR="00947560" w:rsidRPr="00947560" w:rsidRDefault="00947560" w:rsidP="00B95669">
      <w:pPr>
        <w:ind w:left="426" w:hanging="426"/>
        <w:jc w:val="both"/>
        <w:rPr>
          <w:rFonts w:ascii="Times New Roman" w:eastAsia="Arial" w:hAnsi="Times New Roman" w:cs="Times New Roman"/>
          <w:sz w:val="24"/>
        </w:rPr>
      </w:pPr>
      <w:r w:rsidRPr="00947560">
        <w:rPr>
          <w:rFonts w:ascii="Times New Roman" w:eastAsia="Arial" w:hAnsi="Times New Roman" w:cs="Times New Roman"/>
          <w:sz w:val="22"/>
        </w:rPr>
        <w:t>7.1.</w:t>
      </w:r>
      <w:r w:rsidRPr="00947560">
        <w:rPr>
          <w:rFonts w:ascii="Times New Roman" w:eastAsia="Arial" w:hAnsi="Times New Roman" w:cs="Times New Roman"/>
          <w:sz w:val="24"/>
        </w:rPr>
        <w:t xml:space="preserve"> Схема участия.</w:t>
      </w:r>
    </w:p>
    <w:p w14:paraId="38703BD6" w14:textId="77777777" w:rsidR="00947560" w:rsidRPr="00947560" w:rsidRDefault="00947560" w:rsidP="00B95669">
      <w:pPr>
        <w:ind w:left="426" w:hanging="426"/>
        <w:jc w:val="both"/>
        <w:rPr>
          <w:rFonts w:ascii="Times New Roman" w:eastAsia="Arial" w:hAnsi="Times New Roman" w:cs="Times New Roman"/>
          <w:sz w:val="24"/>
        </w:rPr>
      </w:pPr>
      <w:r w:rsidRPr="00947560">
        <w:rPr>
          <w:rFonts w:ascii="Times New Roman" w:eastAsia="Arial" w:hAnsi="Times New Roman" w:cs="Times New Roman"/>
          <w:sz w:val="22"/>
        </w:rPr>
        <w:t>7.2.</w:t>
      </w:r>
      <w:r w:rsidRPr="00947560">
        <w:rPr>
          <w:rFonts w:ascii="Times New Roman" w:eastAsia="Arial" w:hAnsi="Times New Roman" w:cs="Times New Roman"/>
          <w:sz w:val="24"/>
        </w:rPr>
        <w:t xml:space="preserve"> Сроки, стоимость и объемы финансирования.</w:t>
      </w:r>
    </w:p>
    <w:p w14:paraId="44B4587C" w14:textId="77777777" w:rsidR="00947560" w:rsidRPr="00947560" w:rsidRDefault="00947560" w:rsidP="00B95669">
      <w:pPr>
        <w:ind w:left="426" w:right="120" w:hanging="426"/>
        <w:jc w:val="both"/>
        <w:rPr>
          <w:rFonts w:ascii="Times New Roman" w:eastAsia="Arial" w:hAnsi="Times New Roman" w:cs="Times New Roman"/>
          <w:sz w:val="24"/>
        </w:rPr>
      </w:pPr>
      <w:r w:rsidRPr="00947560">
        <w:rPr>
          <w:rFonts w:ascii="Times New Roman" w:eastAsia="Arial" w:hAnsi="Times New Roman" w:cs="Times New Roman"/>
          <w:sz w:val="22"/>
        </w:rPr>
        <w:t>7.3.</w:t>
      </w:r>
      <w:r w:rsidRPr="00947560">
        <w:rPr>
          <w:rFonts w:ascii="Times New Roman" w:eastAsia="Arial" w:hAnsi="Times New Roman" w:cs="Times New Roman"/>
          <w:sz w:val="24"/>
        </w:rPr>
        <w:t xml:space="preserve"> Обеспечение исполнения обязательств Заявителя по источникам финансирования.</w:t>
      </w:r>
    </w:p>
    <w:p w14:paraId="55B35B6C" w14:textId="77777777" w:rsidR="00947560" w:rsidRPr="00947560" w:rsidRDefault="00947560" w:rsidP="00B95669">
      <w:pPr>
        <w:ind w:left="426" w:hanging="426"/>
        <w:jc w:val="both"/>
        <w:rPr>
          <w:rFonts w:ascii="Times New Roman" w:eastAsia="Times New Roman" w:hAnsi="Times New Roman" w:cs="Times New Roman"/>
        </w:rPr>
      </w:pPr>
    </w:p>
    <w:p w14:paraId="5CC717EC" w14:textId="77777777" w:rsidR="00947560" w:rsidRPr="00947560" w:rsidRDefault="00947560" w:rsidP="005C7832">
      <w:pPr>
        <w:numPr>
          <w:ilvl w:val="0"/>
          <w:numId w:val="23"/>
        </w:numPr>
        <w:tabs>
          <w:tab w:val="left" w:pos="600"/>
        </w:tabs>
        <w:ind w:left="426" w:hanging="426"/>
        <w:jc w:val="center"/>
        <w:rPr>
          <w:rFonts w:ascii="Times New Roman" w:eastAsia="Arial" w:hAnsi="Times New Roman" w:cs="Times New Roman"/>
          <w:b/>
          <w:sz w:val="22"/>
        </w:rPr>
      </w:pPr>
      <w:r w:rsidRPr="00947560">
        <w:rPr>
          <w:rFonts w:ascii="Times New Roman" w:eastAsia="Arial" w:hAnsi="Times New Roman" w:cs="Times New Roman"/>
          <w:b/>
          <w:sz w:val="24"/>
        </w:rPr>
        <w:t>ВЫВОДЫ</w:t>
      </w:r>
    </w:p>
    <w:p w14:paraId="5CEDA2D5" w14:textId="77777777" w:rsidR="00947560" w:rsidRPr="00947560" w:rsidRDefault="00947560" w:rsidP="00B95669">
      <w:pPr>
        <w:ind w:left="426" w:hanging="426"/>
        <w:jc w:val="both"/>
        <w:rPr>
          <w:rFonts w:ascii="Times New Roman" w:eastAsia="Times New Roman" w:hAnsi="Times New Roman" w:cs="Times New Roman"/>
        </w:rPr>
      </w:pPr>
    </w:p>
    <w:p w14:paraId="238CA703" w14:textId="77777777" w:rsidR="00947560" w:rsidRPr="00947560" w:rsidRDefault="00947560" w:rsidP="00B95669">
      <w:pPr>
        <w:ind w:left="426" w:hanging="426"/>
        <w:jc w:val="both"/>
        <w:rPr>
          <w:rFonts w:ascii="Times New Roman" w:eastAsia="Times New Roman" w:hAnsi="Times New Roman" w:cs="Times New Roman"/>
        </w:rPr>
      </w:pPr>
    </w:p>
    <w:p w14:paraId="7D41C757" w14:textId="77777777" w:rsidR="00947560" w:rsidRPr="00947560" w:rsidRDefault="00947560" w:rsidP="00B95669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F5D8299" w14:textId="77777777" w:rsidR="00AE1280" w:rsidRPr="00947560" w:rsidRDefault="00AE1280" w:rsidP="00B95669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AE1280" w:rsidRPr="00947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52E7D" w14:textId="77777777" w:rsidR="008E6990" w:rsidRDefault="008E6990" w:rsidP="00855687">
      <w:r>
        <w:separator/>
      </w:r>
    </w:p>
  </w:endnote>
  <w:endnote w:type="continuationSeparator" w:id="0">
    <w:p w14:paraId="5D565D5F" w14:textId="77777777" w:rsidR="008E6990" w:rsidRDefault="008E6990" w:rsidP="0085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33D0" w14:textId="255EE5BF" w:rsidR="00855687" w:rsidRDefault="00855687">
    <w:pPr>
      <w:pStyle w:val="a6"/>
      <w:jc w:val="right"/>
    </w:pPr>
  </w:p>
  <w:sdt>
    <w:sdtPr>
      <w:id w:val="1456374203"/>
      <w:docPartObj>
        <w:docPartGallery w:val="Page Numbers (Bottom of Page)"/>
        <w:docPartUnique/>
      </w:docPartObj>
    </w:sdtPr>
    <w:sdtEndPr/>
    <w:sdtContent>
      <w:p w14:paraId="26FEF655" w14:textId="13C6D336" w:rsidR="00855687" w:rsidRPr="00855687" w:rsidRDefault="00855687" w:rsidP="00855687">
        <w:pPr>
          <w:tabs>
            <w:tab w:val="center" w:pos="4677"/>
            <w:tab w:val="right" w:pos="9355"/>
          </w:tabs>
          <w:jc w:val="center"/>
        </w:pPr>
        <w:r w:rsidRPr="00855687">
          <w:rPr>
            <w:noProof/>
          </w:rPr>
          <mc:AlternateContent>
            <mc:Choice Requires="wps">
              <w:drawing>
                <wp:anchor distT="91440" distB="91440" distL="114300" distR="114300" simplePos="0" relativeHeight="251659264" behindDoc="1" locked="0" layoutInCell="1" allowOverlap="1" wp14:anchorId="1E3CE79C" wp14:editId="218DFF26">
                  <wp:simplePos x="0" y="0"/>
                  <wp:positionH relativeFrom="page">
                    <wp:posOffset>1141095</wp:posOffset>
                  </wp:positionH>
                  <wp:positionV relativeFrom="page">
                    <wp:posOffset>9927590</wp:posOffset>
                  </wp:positionV>
                  <wp:extent cx="5970270" cy="36195"/>
                  <wp:effectExtent l="0" t="0" r="0" b="1905"/>
                  <wp:wrapSquare wrapText="bothSides"/>
                  <wp:docPr id="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5970270" cy="3619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53BECF9" w14:textId="77777777" w:rsidR="00855687" w:rsidRDefault="00855687" w:rsidP="0085568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</a:graphicData>
                  </a:graphic>
                  <wp14:sizeRelH relativeFrom="margin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E3CE79C" id="Прямоугольник 4" o:spid="_x0000_s1026" style="position:absolute;left:0;text-align:left;margin-left:89.85pt;margin-top:781.7pt;width:470.1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" fillcolor="#4f81bd" stroked="f" strokeweight="2pt">
                  <v:textbox>
                    <w:txbxContent>
                      <w:p w14:paraId="453BECF9" w14:textId="77777777" w:rsidR="00855687" w:rsidRDefault="00855687" w:rsidP="00855687">
                        <w:pPr>
                          <w:jc w:val="center"/>
                        </w:pPr>
                      </w:p>
                    </w:txbxContent>
                  </v:textbox>
                  <w10:wrap type="square" anchorx="page" anchory="page"/>
                </v:rect>
              </w:pict>
            </mc:Fallback>
          </mc:AlternateContent>
        </w:r>
      </w:p>
    </w:sdtContent>
  </w:sdt>
  <w:p w14:paraId="29D9600B" w14:textId="4FB306DF" w:rsidR="00855687" w:rsidRDefault="00855687">
    <w:pPr>
      <w:pStyle w:val="a6"/>
    </w:pPr>
  </w:p>
  <w:p w14:paraId="221B7E3E" w14:textId="77777777" w:rsidR="00855687" w:rsidRDefault="008556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C142D" w14:textId="77777777" w:rsidR="008E6990" w:rsidRDefault="008E6990" w:rsidP="00855687">
      <w:r>
        <w:separator/>
      </w:r>
    </w:p>
  </w:footnote>
  <w:footnote w:type="continuationSeparator" w:id="0">
    <w:p w14:paraId="5F1292BF" w14:textId="77777777" w:rsidR="008E6990" w:rsidRDefault="008E6990" w:rsidP="00855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41A7C4C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4E6AFB6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519B500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431BD7B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3F2DBA3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7C83E45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257130A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62BBD95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C"/>
    <w:multiLevelType w:val="hybridMultilevel"/>
    <w:tmpl w:val="436C612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D"/>
    <w:multiLevelType w:val="hybridMultilevel"/>
    <w:tmpl w:val="628C895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E"/>
    <w:multiLevelType w:val="hybridMultilevel"/>
    <w:tmpl w:val="333AB10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F"/>
    <w:multiLevelType w:val="hybridMultilevel"/>
    <w:tmpl w:val="721DA31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1"/>
    <w:multiLevelType w:val="hybridMultilevel"/>
    <w:tmpl w:val="2D1D5A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2"/>
    <w:multiLevelType w:val="hybridMultilevel"/>
    <w:tmpl w:val="6763845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3"/>
    <w:multiLevelType w:val="hybridMultilevel"/>
    <w:tmpl w:val="75A2A8D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4"/>
    <w:multiLevelType w:val="hybridMultilevel"/>
    <w:tmpl w:val="08EDBD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5"/>
    <w:multiLevelType w:val="hybridMultilevel"/>
    <w:tmpl w:val="79838CB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6"/>
    <w:multiLevelType w:val="hybridMultilevel"/>
    <w:tmpl w:val="4353D0C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7"/>
    <w:multiLevelType w:val="hybridMultilevel"/>
    <w:tmpl w:val="0B03E0C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8"/>
    <w:multiLevelType w:val="hybridMultilevel"/>
    <w:tmpl w:val="189A769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9"/>
    <w:multiLevelType w:val="hybridMultilevel"/>
    <w:tmpl w:val="54E49EB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A"/>
    <w:multiLevelType w:val="hybridMultilevel"/>
    <w:tmpl w:val="71F3245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928462596">
    <w:abstractNumId w:val="0"/>
  </w:num>
  <w:num w:numId="2" w16cid:durableId="1827089259">
    <w:abstractNumId w:val="1"/>
  </w:num>
  <w:num w:numId="3" w16cid:durableId="1872915616">
    <w:abstractNumId w:val="2"/>
  </w:num>
  <w:num w:numId="4" w16cid:durableId="91825044">
    <w:abstractNumId w:val="3"/>
  </w:num>
  <w:num w:numId="5" w16cid:durableId="329872160">
    <w:abstractNumId w:val="4"/>
  </w:num>
  <w:num w:numId="6" w16cid:durableId="1954433446">
    <w:abstractNumId w:val="5"/>
  </w:num>
  <w:num w:numId="7" w16cid:durableId="380520531">
    <w:abstractNumId w:val="6"/>
  </w:num>
  <w:num w:numId="8" w16cid:durableId="1687249402">
    <w:abstractNumId w:val="7"/>
  </w:num>
  <w:num w:numId="9" w16cid:durableId="1538737201">
    <w:abstractNumId w:val="8"/>
  </w:num>
  <w:num w:numId="10" w16cid:durableId="1591622830">
    <w:abstractNumId w:val="9"/>
  </w:num>
  <w:num w:numId="11" w16cid:durableId="219946603">
    <w:abstractNumId w:val="10"/>
  </w:num>
  <w:num w:numId="12" w16cid:durableId="470101144">
    <w:abstractNumId w:val="11"/>
  </w:num>
  <w:num w:numId="13" w16cid:durableId="80302891">
    <w:abstractNumId w:val="12"/>
  </w:num>
  <w:num w:numId="14" w16cid:durableId="1513572467">
    <w:abstractNumId w:val="13"/>
  </w:num>
  <w:num w:numId="15" w16cid:durableId="352809080">
    <w:abstractNumId w:val="14"/>
  </w:num>
  <w:num w:numId="16" w16cid:durableId="236283776">
    <w:abstractNumId w:val="15"/>
  </w:num>
  <w:num w:numId="17" w16cid:durableId="1833566609">
    <w:abstractNumId w:val="16"/>
  </w:num>
  <w:num w:numId="18" w16cid:durableId="978414921">
    <w:abstractNumId w:val="17"/>
  </w:num>
  <w:num w:numId="19" w16cid:durableId="1574006894">
    <w:abstractNumId w:val="18"/>
  </w:num>
  <w:num w:numId="20" w16cid:durableId="2092508271">
    <w:abstractNumId w:val="19"/>
  </w:num>
  <w:num w:numId="21" w16cid:durableId="1757903104">
    <w:abstractNumId w:val="20"/>
  </w:num>
  <w:num w:numId="22" w16cid:durableId="1318874105">
    <w:abstractNumId w:val="21"/>
  </w:num>
  <w:num w:numId="23" w16cid:durableId="180800881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60"/>
    <w:rsid w:val="001669C1"/>
    <w:rsid w:val="00477874"/>
    <w:rsid w:val="005C7832"/>
    <w:rsid w:val="005F7A1D"/>
    <w:rsid w:val="006253DB"/>
    <w:rsid w:val="00681B12"/>
    <w:rsid w:val="00855687"/>
    <w:rsid w:val="008E6990"/>
    <w:rsid w:val="00947560"/>
    <w:rsid w:val="00980B01"/>
    <w:rsid w:val="00AE1280"/>
    <w:rsid w:val="00B95669"/>
    <w:rsid w:val="00C0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AB605"/>
  <w15:chartTrackingRefBased/>
  <w15:docId w15:val="{432234B1-D3A6-4A00-BA35-0B3C9634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56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5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56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5687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556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5687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college/ekonomika-firmy/resheniya-v-menedzhmente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randars.ru/student/finansy/gosudarstvennyy-byudzhe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ndars.ru/student/finansy/municipalnye-finans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3</cp:revision>
  <dcterms:created xsi:type="dcterms:W3CDTF">2022-05-17T02:33:00Z</dcterms:created>
  <dcterms:modified xsi:type="dcterms:W3CDTF">2022-05-26T02:58:00Z</dcterms:modified>
</cp:coreProperties>
</file>